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C9" w:rsidRPr="00ED695A" w:rsidRDefault="00AA70C9" w:rsidP="00AA70C9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 w:rsidRPr="00ED695A">
        <w:rPr>
          <w:rFonts w:asciiTheme="minorHAnsi" w:hAnsiTheme="minorHAnsi" w:cs="Arial"/>
          <w:b/>
          <w:sz w:val="28"/>
          <w:szCs w:val="28"/>
        </w:rPr>
        <w:t xml:space="preserve">Research Integrity </w:t>
      </w:r>
      <w:r>
        <w:rPr>
          <w:rFonts w:asciiTheme="minorHAnsi" w:hAnsiTheme="minorHAnsi" w:cs="Arial"/>
          <w:b/>
          <w:sz w:val="28"/>
          <w:szCs w:val="28"/>
        </w:rPr>
        <w:t>– HDR Students</w:t>
      </w:r>
      <w:r w:rsidRPr="00ED695A">
        <w:rPr>
          <w:rFonts w:asciiTheme="minorHAnsi" w:hAnsiTheme="minorHAnsi" w:cs="Arial"/>
          <w:b/>
          <w:sz w:val="28"/>
          <w:szCs w:val="28"/>
        </w:rPr>
        <w:t xml:space="preserve"> Training on Blackboard</w:t>
      </w:r>
    </w:p>
    <w:p w:rsidR="00AA70C9" w:rsidRPr="00562E9A" w:rsidRDefault="00AA70C9" w:rsidP="00AA70C9">
      <w:pPr>
        <w:jc w:val="center"/>
        <w:outlineLvl w:val="0"/>
        <w:rPr>
          <w:rFonts w:asciiTheme="minorHAnsi" w:hAnsiTheme="minorHAnsi" w:cs="Arial"/>
          <w:b/>
          <w:szCs w:val="24"/>
        </w:rPr>
      </w:pPr>
    </w:p>
    <w:p w:rsidR="00AA70C9" w:rsidRPr="00ED695A" w:rsidRDefault="00AA70C9" w:rsidP="00AA70C9">
      <w:pPr>
        <w:tabs>
          <w:tab w:val="center" w:pos="4609"/>
          <w:tab w:val="left" w:pos="8490"/>
        </w:tabs>
        <w:outlineLvl w:val="0"/>
        <w:rPr>
          <w:rFonts w:asciiTheme="minorHAnsi" w:hAnsiTheme="minorHAnsi" w:cs="Arial"/>
          <w:b/>
          <w:i/>
          <w:szCs w:val="24"/>
        </w:rPr>
      </w:pPr>
      <w:r>
        <w:rPr>
          <w:rFonts w:asciiTheme="minorHAnsi" w:hAnsiTheme="minorHAnsi" w:cs="Arial"/>
          <w:b/>
          <w:szCs w:val="24"/>
        </w:rPr>
        <w:tab/>
      </w:r>
      <w:r w:rsidRPr="00ED695A">
        <w:rPr>
          <w:rFonts w:asciiTheme="minorHAnsi" w:hAnsiTheme="minorHAnsi" w:cs="Arial"/>
          <w:b/>
          <w:i/>
          <w:szCs w:val="24"/>
        </w:rPr>
        <w:t>Instructions on how to self-enrol and complete the training</w:t>
      </w:r>
      <w:r w:rsidRPr="00ED695A">
        <w:rPr>
          <w:rFonts w:asciiTheme="minorHAnsi" w:hAnsiTheme="minorHAnsi" w:cs="Arial"/>
          <w:b/>
          <w:i/>
          <w:szCs w:val="24"/>
        </w:rPr>
        <w:tab/>
      </w:r>
    </w:p>
    <w:p w:rsidR="00327BD9" w:rsidRPr="00933C04" w:rsidRDefault="00A25BEC" w:rsidP="00A25BEC">
      <w:pPr>
        <w:tabs>
          <w:tab w:val="center" w:pos="4609"/>
          <w:tab w:val="right" w:pos="9219"/>
        </w:tabs>
        <w:outlineLvl w:val="0"/>
        <w:rPr>
          <w:rFonts w:asciiTheme="minorHAnsi" w:hAnsiTheme="minorHAnsi" w:cs="Arial"/>
          <w:b/>
          <w:i/>
          <w:szCs w:val="24"/>
        </w:rPr>
      </w:pPr>
      <w:r w:rsidRPr="00933C04">
        <w:rPr>
          <w:rFonts w:asciiTheme="minorHAnsi" w:hAnsiTheme="minorHAnsi" w:cs="Arial"/>
          <w:b/>
          <w:i/>
          <w:szCs w:val="24"/>
        </w:rPr>
        <w:tab/>
      </w:r>
      <w:r w:rsidRPr="00933C04">
        <w:rPr>
          <w:rFonts w:asciiTheme="minorHAnsi" w:hAnsiTheme="minorHAnsi" w:cs="Arial"/>
          <w:b/>
          <w:i/>
          <w:szCs w:val="24"/>
        </w:rPr>
        <w:tab/>
      </w:r>
    </w:p>
    <w:p w:rsidR="00327CD4" w:rsidRPr="00623F48" w:rsidRDefault="00623F48" w:rsidP="00623F48">
      <w:pPr>
        <w:tabs>
          <w:tab w:val="left" w:pos="9214"/>
        </w:tabs>
        <w:rPr>
          <w:rFonts w:asciiTheme="minorHAnsi" w:hAnsiTheme="minorHAnsi" w:cs="Arial"/>
          <w:szCs w:val="24"/>
          <w:u w:val="single"/>
        </w:rPr>
      </w:pPr>
      <w:r>
        <w:rPr>
          <w:rFonts w:asciiTheme="minorHAnsi" w:hAnsiTheme="minorHAnsi" w:cs="Arial"/>
          <w:szCs w:val="24"/>
          <w:u w:val="single"/>
        </w:rPr>
        <w:tab/>
      </w:r>
    </w:p>
    <w:p w:rsidR="0052750C" w:rsidRPr="00933C04" w:rsidRDefault="0052750C" w:rsidP="00D614C6">
      <w:pPr>
        <w:rPr>
          <w:rFonts w:asciiTheme="minorHAnsi" w:hAnsiTheme="minorHAnsi" w:cs="Arial"/>
          <w:szCs w:val="24"/>
        </w:rPr>
      </w:pPr>
    </w:p>
    <w:p w:rsidR="00A25BEC" w:rsidRPr="00D15381" w:rsidRDefault="00A25BEC" w:rsidP="00D15381">
      <w:pPr>
        <w:pStyle w:val="NormalWeb"/>
        <w:shd w:val="clear" w:color="auto" w:fill="FFFFFF"/>
        <w:rPr>
          <w:rFonts w:ascii="Calibri" w:hAnsi="Calibri"/>
          <w:b/>
          <w:bCs/>
          <w:i/>
          <w:iCs/>
          <w:color w:val="00B0F0"/>
          <w:lang w:val="en-US"/>
        </w:rPr>
      </w:pPr>
      <w:r w:rsidRPr="00D15381">
        <w:rPr>
          <w:rFonts w:ascii="Calibri" w:hAnsi="Calibri"/>
          <w:b/>
          <w:bCs/>
          <w:i/>
          <w:iCs/>
          <w:color w:val="00B0F0"/>
          <w:lang w:val="en-US"/>
        </w:rPr>
        <w:t xml:space="preserve">How to self-enrol </w:t>
      </w:r>
      <w:r w:rsidR="00B474BA">
        <w:rPr>
          <w:rFonts w:ascii="Calibri" w:hAnsi="Calibri"/>
          <w:b/>
          <w:bCs/>
          <w:i/>
          <w:iCs/>
          <w:color w:val="00B0F0"/>
          <w:lang w:val="en-US"/>
        </w:rPr>
        <w:t>in the ‘Research Integrity – HDR 2020’</w:t>
      </w:r>
    </w:p>
    <w:p w:rsidR="00A25BEC" w:rsidRPr="00933C04" w:rsidRDefault="00A25BEC" w:rsidP="00933C04">
      <w:pPr>
        <w:pStyle w:val="NormalWeb"/>
        <w:numPr>
          <w:ilvl w:val="0"/>
          <w:numId w:val="18"/>
        </w:numPr>
        <w:spacing w:line="360" w:lineRule="atLeast"/>
        <w:rPr>
          <w:rFonts w:asciiTheme="minorHAnsi" w:hAnsiTheme="minorHAnsi" w:cs="Helvetica"/>
          <w:color w:val="595959"/>
          <w:lang w:eastAsia="en-US"/>
        </w:rPr>
      </w:pPr>
      <w:r w:rsidRPr="00933C04">
        <w:rPr>
          <w:rFonts w:asciiTheme="minorHAnsi" w:hAnsiTheme="minorHAnsi" w:cs="Helvetica"/>
          <w:color w:val="595959"/>
          <w:lang w:eastAsia="en-US"/>
        </w:rPr>
        <w:t>Log</w:t>
      </w:r>
      <w:r w:rsidRPr="00933C04">
        <w:rPr>
          <w:rFonts w:asciiTheme="minorHAnsi" w:hAnsiTheme="minorHAnsi" w:cs="Helvetica"/>
          <w:color w:val="595959"/>
          <w:lang w:val="en-GB"/>
        </w:rPr>
        <w:t xml:space="preserve"> into Student OASIS </w:t>
      </w:r>
      <w:hyperlink r:id="rId8" w:history="1">
        <w:r w:rsidR="00933C04" w:rsidRPr="006B116B">
          <w:rPr>
            <w:rStyle w:val="Hyperlink"/>
            <w:rFonts w:asciiTheme="minorHAnsi" w:hAnsiTheme="minorHAnsi"/>
          </w:rPr>
          <w:t>https://oasis.curtin.edu.au/Auth/LogOn</w:t>
        </w:r>
      </w:hyperlink>
      <w:r w:rsidR="00933C04">
        <w:rPr>
          <w:rFonts w:asciiTheme="minorHAnsi" w:hAnsiTheme="minorHAnsi"/>
        </w:rPr>
        <w:t xml:space="preserve"> </w:t>
      </w:r>
      <w:r w:rsidRPr="00933C04">
        <w:rPr>
          <w:rFonts w:asciiTheme="minorHAnsi" w:hAnsiTheme="minorHAnsi" w:cs="Arial"/>
        </w:rPr>
        <w:br/>
      </w:r>
      <w:r w:rsidRPr="00933C04">
        <w:rPr>
          <w:rFonts w:asciiTheme="minorHAnsi" w:hAnsiTheme="minorHAnsi" w:cs="Helvetica"/>
          <w:color w:val="595959"/>
        </w:rPr>
        <w:t>Click on the link to</w:t>
      </w:r>
      <w:r w:rsidRPr="00933C04">
        <w:rPr>
          <w:rFonts w:asciiTheme="minorHAnsi" w:hAnsiTheme="minorHAnsi" w:cs="Helvetica"/>
          <w:color w:val="595959"/>
          <w:lang w:eastAsia="en-US"/>
        </w:rPr>
        <w:t xml:space="preserve"> Blackboard.  Your Blackboard home page will load.</w:t>
      </w:r>
      <w:r w:rsidR="00BC40F4" w:rsidRPr="00933C04">
        <w:rPr>
          <w:rFonts w:asciiTheme="minorHAnsi" w:hAnsiTheme="minorHAnsi" w:cs="Helvetica"/>
          <w:color w:val="595959"/>
          <w:lang w:eastAsia="en-US"/>
        </w:rPr>
        <w:br/>
      </w:r>
    </w:p>
    <w:p w:rsidR="00623F48" w:rsidRDefault="00A25BEC" w:rsidP="00623F48">
      <w:pPr>
        <w:pStyle w:val="NormalWeb"/>
        <w:numPr>
          <w:ilvl w:val="0"/>
          <w:numId w:val="18"/>
        </w:numPr>
        <w:spacing w:line="360" w:lineRule="atLeast"/>
        <w:rPr>
          <w:rFonts w:asciiTheme="minorHAnsi" w:hAnsiTheme="minorHAnsi" w:cs="Helvetica"/>
          <w:color w:val="595959"/>
          <w:lang w:eastAsia="en-US"/>
        </w:rPr>
      </w:pPr>
      <w:r w:rsidRPr="00933C04">
        <w:rPr>
          <w:rFonts w:asciiTheme="minorHAnsi" w:hAnsiTheme="minorHAnsi" w:cs="Helvetica"/>
          <w:color w:val="595959"/>
          <w:lang w:eastAsia="en-US"/>
        </w:rPr>
        <w:t>Na</w:t>
      </w:r>
      <w:r w:rsidR="00623F48">
        <w:rPr>
          <w:rFonts w:asciiTheme="minorHAnsi" w:hAnsiTheme="minorHAnsi" w:cs="Helvetica"/>
          <w:color w:val="595959"/>
          <w:lang w:eastAsia="en-US"/>
        </w:rPr>
        <w:t>vigate to the Organisations Tab</w:t>
      </w:r>
    </w:p>
    <w:p w:rsidR="00A25BEC" w:rsidRPr="00933C04" w:rsidRDefault="00623F48" w:rsidP="00623F48">
      <w:pPr>
        <w:pStyle w:val="NormalWeb"/>
        <w:spacing w:line="360" w:lineRule="atLeast"/>
        <w:ind w:left="360"/>
        <w:rPr>
          <w:rFonts w:asciiTheme="minorHAnsi" w:hAnsiTheme="minorHAnsi" w:cs="Helvetica"/>
          <w:color w:val="595959"/>
          <w:lang w:eastAsia="en-US"/>
        </w:rPr>
      </w:pPr>
      <w:r w:rsidRPr="00933C04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07CEBBDB" wp14:editId="21097097">
            <wp:extent cx="5854065" cy="745345"/>
            <wp:effectExtent l="0" t="0" r="0" b="0"/>
            <wp:docPr id="3" name="Picture 3" descr="cid:image003.png@01D3E21B.C9DBB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png@01D3E21B.C9DBB5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65" cy="74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BEC" w:rsidRPr="00933C04">
        <w:rPr>
          <w:rFonts w:asciiTheme="minorHAnsi" w:hAnsiTheme="minorHAnsi" w:cs="Helvetica"/>
          <w:color w:val="595959"/>
          <w:lang w:eastAsia="en-US"/>
        </w:rPr>
        <w:br/>
      </w:r>
    </w:p>
    <w:p w:rsidR="00A25BEC" w:rsidRPr="00933C04" w:rsidRDefault="00A25BEC" w:rsidP="004B500E">
      <w:pPr>
        <w:pStyle w:val="NormalWeb"/>
        <w:numPr>
          <w:ilvl w:val="0"/>
          <w:numId w:val="18"/>
        </w:numPr>
        <w:spacing w:line="360" w:lineRule="atLeast"/>
        <w:rPr>
          <w:rFonts w:asciiTheme="minorHAnsi" w:hAnsiTheme="minorHAnsi" w:cs="Helvetica"/>
          <w:color w:val="595959"/>
          <w:lang w:eastAsia="en-US"/>
        </w:rPr>
      </w:pPr>
      <w:r w:rsidRPr="00933C04">
        <w:rPr>
          <w:rFonts w:asciiTheme="minorHAnsi" w:hAnsiTheme="minorHAnsi" w:cs="Helvetica"/>
          <w:color w:val="595959"/>
          <w:lang w:eastAsia="en-US"/>
        </w:rPr>
        <w:t xml:space="preserve">On the right hand side of the screen you will see ‘Organisation Catalogue’. </w:t>
      </w:r>
      <w:r w:rsidR="004B500E">
        <w:rPr>
          <w:rFonts w:asciiTheme="minorHAnsi" w:hAnsiTheme="minorHAnsi" w:cs="Helvetica"/>
          <w:color w:val="595959"/>
          <w:lang w:eastAsia="en-US"/>
        </w:rPr>
        <w:t xml:space="preserve"> Select ‘Browse Organisation Catalogue’</w:t>
      </w:r>
      <w:r w:rsidRPr="00933C04">
        <w:rPr>
          <w:rFonts w:asciiTheme="minorHAnsi" w:hAnsiTheme="minorHAnsi" w:cs="Helvetica"/>
          <w:color w:val="595959"/>
          <w:lang w:eastAsia="en-US"/>
        </w:rPr>
        <w:br/>
      </w:r>
      <w:r w:rsidRPr="00933C04">
        <w:rPr>
          <w:rFonts w:asciiTheme="minorHAnsi" w:hAnsiTheme="minorHAnsi" w:cs="Helvetica"/>
          <w:color w:val="595959"/>
          <w:lang w:eastAsia="en-US"/>
        </w:rPr>
        <w:br/>
      </w:r>
      <w:r w:rsidR="004B500E" w:rsidRPr="004B500E">
        <w:rPr>
          <w:rFonts w:asciiTheme="minorHAnsi" w:hAnsiTheme="minorHAnsi" w:cs="Helvetica"/>
          <w:color w:val="595959"/>
          <w:lang w:eastAsia="en-US"/>
        </w:rPr>
        <w:drawing>
          <wp:inline distT="0" distB="0" distL="0" distR="0" wp14:anchorId="6F198784" wp14:editId="1C25C81C">
            <wp:extent cx="3296110" cy="30103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96110" cy="30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F48" w:rsidRDefault="004B500E" w:rsidP="004B500E">
      <w:pPr>
        <w:pStyle w:val="NormalWeb"/>
        <w:numPr>
          <w:ilvl w:val="0"/>
          <w:numId w:val="18"/>
        </w:numPr>
        <w:spacing w:line="360" w:lineRule="atLeast"/>
        <w:rPr>
          <w:rFonts w:asciiTheme="minorHAnsi" w:hAnsiTheme="minorHAnsi" w:cs="Helvetica"/>
          <w:color w:val="595959"/>
          <w:lang w:eastAsia="en-US"/>
        </w:rPr>
      </w:pPr>
      <w:r>
        <w:rPr>
          <w:rFonts w:asciiTheme="minorHAnsi" w:hAnsiTheme="minorHAnsi" w:cs="Helvetica"/>
          <w:color w:val="595959"/>
          <w:lang w:eastAsia="en-US"/>
        </w:rPr>
        <w:t>Type ‘HDR 2020’ in the Organisation Search field. T</w:t>
      </w:r>
      <w:r w:rsidR="00A25BEC" w:rsidRPr="00933C04">
        <w:rPr>
          <w:rFonts w:asciiTheme="minorHAnsi" w:hAnsiTheme="minorHAnsi" w:cs="Helvetica"/>
          <w:color w:val="595959"/>
          <w:lang w:eastAsia="en-US"/>
        </w:rPr>
        <w:t xml:space="preserve">his will </w:t>
      </w:r>
      <w:r>
        <w:rPr>
          <w:rFonts w:asciiTheme="minorHAnsi" w:hAnsiTheme="minorHAnsi" w:cs="Helvetica"/>
          <w:color w:val="595959"/>
          <w:lang w:eastAsia="en-US"/>
        </w:rPr>
        <w:t>bring up the</w:t>
      </w:r>
      <w:r w:rsidR="00A25BEC" w:rsidRPr="00933C04">
        <w:rPr>
          <w:rFonts w:asciiTheme="minorHAnsi" w:hAnsiTheme="minorHAnsi" w:cs="Helvetica"/>
          <w:color w:val="595959"/>
          <w:lang w:eastAsia="en-US"/>
        </w:rPr>
        <w:t xml:space="preserve"> </w:t>
      </w:r>
      <w:r w:rsidR="00A25BEC" w:rsidRPr="00933C04">
        <w:rPr>
          <w:rFonts w:asciiTheme="minorHAnsi" w:hAnsiTheme="minorHAnsi" w:cs="Helvetica"/>
          <w:i/>
          <w:iCs/>
          <w:color w:val="595959"/>
          <w:lang w:eastAsia="en-US"/>
        </w:rPr>
        <w:t xml:space="preserve">Research Integrity </w:t>
      </w:r>
      <w:r w:rsidR="00B34725">
        <w:rPr>
          <w:rFonts w:asciiTheme="minorHAnsi" w:hAnsiTheme="minorHAnsi" w:cs="Helvetica"/>
          <w:i/>
          <w:iCs/>
          <w:color w:val="595959"/>
          <w:lang w:eastAsia="en-US"/>
        </w:rPr>
        <w:t>–</w:t>
      </w:r>
      <w:r w:rsidR="000F7168">
        <w:rPr>
          <w:rFonts w:asciiTheme="minorHAnsi" w:hAnsiTheme="minorHAnsi" w:cs="Helvetica"/>
          <w:i/>
          <w:iCs/>
          <w:color w:val="595959"/>
          <w:lang w:eastAsia="en-US"/>
        </w:rPr>
        <w:t xml:space="preserve"> HDR</w:t>
      </w:r>
      <w:r w:rsidR="00B34725">
        <w:rPr>
          <w:rFonts w:asciiTheme="minorHAnsi" w:hAnsiTheme="minorHAnsi" w:cs="Helvetica"/>
          <w:i/>
          <w:iCs/>
          <w:color w:val="595959"/>
          <w:lang w:eastAsia="en-US"/>
        </w:rPr>
        <w:t xml:space="preserve"> 2020</w:t>
      </w:r>
      <w:r w:rsidR="00A25BEC" w:rsidRPr="00933C04">
        <w:rPr>
          <w:rFonts w:asciiTheme="minorHAnsi" w:hAnsiTheme="minorHAnsi" w:cs="Helvetica"/>
          <w:i/>
          <w:iCs/>
          <w:color w:val="595959"/>
          <w:lang w:eastAsia="en-US"/>
        </w:rPr>
        <w:t>.</w:t>
      </w:r>
      <w:r w:rsidR="00A25BEC" w:rsidRPr="00933C04">
        <w:rPr>
          <w:rFonts w:asciiTheme="minorHAnsi" w:hAnsiTheme="minorHAnsi" w:cs="Helvetica"/>
          <w:color w:val="595959"/>
          <w:lang w:eastAsia="en-US"/>
        </w:rPr>
        <w:br/>
      </w:r>
      <w:r w:rsidR="00A25BEC" w:rsidRPr="00933C04">
        <w:rPr>
          <w:rFonts w:asciiTheme="minorHAnsi" w:hAnsiTheme="minorHAnsi" w:cs="Helvetica"/>
          <w:color w:val="595959"/>
          <w:lang w:eastAsia="en-US"/>
        </w:rPr>
        <w:lastRenderedPageBreak/>
        <w:br/>
      </w:r>
    </w:p>
    <w:p w:rsidR="00A25BEC" w:rsidRPr="00933C04" w:rsidRDefault="004B500E" w:rsidP="00A25BEC">
      <w:pPr>
        <w:pStyle w:val="NormalWeb"/>
        <w:numPr>
          <w:ilvl w:val="0"/>
          <w:numId w:val="18"/>
        </w:numPr>
        <w:spacing w:line="360" w:lineRule="atLeast"/>
        <w:rPr>
          <w:rFonts w:asciiTheme="minorHAnsi" w:hAnsiTheme="minorHAnsi" w:cs="Helvetica"/>
          <w:color w:val="595959"/>
          <w:lang w:eastAsia="en-US"/>
        </w:rPr>
      </w:pPr>
      <w:r>
        <w:rPr>
          <w:rFonts w:asciiTheme="minorHAnsi" w:hAnsiTheme="minorHAnsi" w:cs="Helvetica"/>
          <w:color w:val="595959"/>
          <w:lang w:eastAsia="en-US"/>
        </w:rPr>
        <w:t xml:space="preserve">Under column ‘Organisation ID”, hover over the ‘Research_int_HDR_org to display the </w:t>
      </w:r>
      <w:r w:rsidRPr="00933C04">
        <w:rPr>
          <w:rFonts w:asciiTheme="minorHAnsi" w:hAnsiTheme="minorHAnsi" w:cs="Helvetica"/>
          <w:color w:val="595959"/>
          <w:lang w:eastAsia="en-US"/>
        </w:rPr>
        <w:t>downward arrow</w:t>
      </w:r>
      <w:r>
        <w:rPr>
          <w:rFonts w:asciiTheme="minorHAnsi" w:hAnsiTheme="minorHAnsi" w:cs="Helvetica"/>
          <w:color w:val="595959"/>
          <w:lang w:eastAsia="en-US"/>
        </w:rPr>
        <w:t xml:space="preserve">, and then </w:t>
      </w:r>
      <w:r w:rsidR="00A25BEC" w:rsidRPr="00933C04">
        <w:rPr>
          <w:rFonts w:asciiTheme="minorHAnsi" w:hAnsiTheme="minorHAnsi" w:cs="Helvetica"/>
          <w:color w:val="595959"/>
          <w:lang w:eastAsia="en-US"/>
        </w:rPr>
        <w:t xml:space="preserve">select Enrol.  </w:t>
      </w:r>
      <w:r w:rsidR="00A25BEC" w:rsidRPr="00933C04">
        <w:rPr>
          <w:rFonts w:asciiTheme="minorHAnsi" w:hAnsiTheme="minorHAnsi" w:cs="Helvetica"/>
          <w:color w:val="595959"/>
          <w:lang w:eastAsia="en-US"/>
        </w:rPr>
        <w:br/>
      </w:r>
    </w:p>
    <w:p w:rsidR="00A25BEC" w:rsidRPr="00933C04" w:rsidRDefault="004B500E" w:rsidP="00A25BEC">
      <w:pPr>
        <w:pStyle w:val="NormalWeb"/>
        <w:spacing w:before="0" w:beforeAutospacing="0" w:after="360" w:afterAutospacing="0" w:line="360" w:lineRule="atLeast"/>
        <w:rPr>
          <w:rFonts w:asciiTheme="minorHAnsi" w:hAnsiTheme="minorHAnsi" w:cs="Helvetica"/>
          <w:color w:val="595959"/>
          <w:lang w:eastAsia="en-US"/>
        </w:rPr>
      </w:pPr>
      <w:r w:rsidRPr="004B500E">
        <w:rPr>
          <w:rFonts w:asciiTheme="minorHAnsi" w:hAnsiTheme="minorHAnsi" w:cs="Helvetica"/>
          <w:color w:val="595959"/>
          <w:lang w:eastAsia="en-US"/>
        </w:rPr>
        <w:drawing>
          <wp:inline distT="0" distB="0" distL="0" distR="0" wp14:anchorId="1EA0AA7F" wp14:editId="16CF13C0">
            <wp:extent cx="5854065" cy="390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5406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BEC" w:rsidRPr="00933C04" w:rsidRDefault="00A25BEC" w:rsidP="0066528A">
      <w:pPr>
        <w:pStyle w:val="NormalWeb"/>
        <w:numPr>
          <w:ilvl w:val="0"/>
          <w:numId w:val="18"/>
        </w:numPr>
        <w:spacing w:line="360" w:lineRule="atLeast"/>
        <w:rPr>
          <w:rFonts w:asciiTheme="minorHAnsi" w:hAnsiTheme="minorHAnsi" w:cs="Helvetica"/>
          <w:color w:val="595959"/>
          <w:lang w:eastAsia="en-US"/>
        </w:rPr>
      </w:pPr>
      <w:r w:rsidRPr="00933C04">
        <w:rPr>
          <w:rFonts w:asciiTheme="minorHAnsi" w:hAnsiTheme="minorHAnsi" w:cs="Helvetica"/>
          <w:color w:val="595959"/>
          <w:lang w:eastAsia="en-US"/>
        </w:rPr>
        <w:t>You will now have access</w:t>
      </w:r>
      <w:r w:rsidR="004B500E">
        <w:rPr>
          <w:rFonts w:asciiTheme="minorHAnsi" w:hAnsiTheme="minorHAnsi" w:cs="Helvetica"/>
          <w:color w:val="595959"/>
          <w:lang w:eastAsia="en-US"/>
        </w:rPr>
        <w:t xml:space="preserve"> to the</w:t>
      </w:r>
      <w:r w:rsidR="00B474BA">
        <w:rPr>
          <w:rFonts w:asciiTheme="minorHAnsi" w:hAnsiTheme="minorHAnsi" w:cs="Helvetica"/>
          <w:color w:val="595959"/>
          <w:lang w:eastAsia="en-US"/>
        </w:rPr>
        <w:t xml:space="preserve"> organisation: </w:t>
      </w:r>
      <w:r w:rsidR="004B500E">
        <w:rPr>
          <w:rFonts w:asciiTheme="minorHAnsi" w:hAnsiTheme="minorHAnsi" w:cs="Helvetica"/>
          <w:color w:val="595959"/>
          <w:lang w:eastAsia="en-US"/>
        </w:rPr>
        <w:t xml:space="preserve"> </w:t>
      </w:r>
      <w:r w:rsidR="004B500E" w:rsidRPr="00B474BA">
        <w:rPr>
          <w:rFonts w:asciiTheme="minorHAnsi" w:hAnsiTheme="minorHAnsi" w:cs="Helvetica"/>
          <w:i/>
          <w:color w:val="595959"/>
          <w:lang w:eastAsia="en-US"/>
        </w:rPr>
        <w:t>Research Integrity – HDR 2020</w:t>
      </w:r>
      <w:r w:rsidR="004B500E">
        <w:rPr>
          <w:rFonts w:asciiTheme="minorHAnsi" w:hAnsiTheme="minorHAnsi" w:cs="Helvetica"/>
          <w:color w:val="595959"/>
          <w:lang w:eastAsia="en-US"/>
        </w:rPr>
        <w:t xml:space="preserve">.  </w:t>
      </w:r>
      <w:r w:rsidR="00B474BA">
        <w:rPr>
          <w:rFonts w:asciiTheme="minorHAnsi" w:hAnsiTheme="minorHAnsi" w:cs="Helvetica"/>
          <w:color w:val="595959"/>
          <w:lang w:eastAsia="en-US"/>
        </w:rPr>
        <w:t>To find it, o</w:t>
      </w:r>
      <w:r w:rsidR="004B500E">
        <w:rPr>
          <w:rFonts w:asciiTheme="minorHAnsi" w:hAnsiTheme="minorHAnsi" w:cs="Helvetica"/>
          <w:color w:val="595959"/>
          <w:lang w:eastAsia="en-US"/>
        </w:rPr>
        <w:t>pen the Organisations tab, look under the</w:t>
      </w:r>
      <w:r w:rsidRPr="00933C04">
        <w:rPr>
          <w:rFonts w:asciiTheme="minorHAnsi" w:hAnsiTheme="minorHAnsi" w:cs="Helvetica"/>
          <w:color w:val="595959"/>
          <w:lang w:eastAsia="en-US"/>
        </w:rPr>
        <w:t xml:space="preserve"> 'My Organisations' </w:t>
      </w:r>
      <w:r w:rsidR="00933C04" w:rsidRPr="00933C04">
        <w:rPr>
          <w:rFonts w:asciiTheme="minorHAnsi" w:hAnsiTheme="minorHAnsi" w:cs="Helvetica"/>
          <w:color w:val="595959"/>
          <w:lang w:eastAsia="en-US"/>
        </w:rPr>
        <w:t>section</w:t>
      </w:r>
      <w:r w:rsidR="004B500E">
        <w:rPr>
          <w:rFonts w:asciiTheme="minorHAnsi" w:hAnsiTheme="minorHAnsi" w:cs="Helvetica"/>
          <w:color w:val="595959"/>
          <w:lang w:eastAsia="en-US"/>
        </w:rPr>
        <w:t xml:space="preserve">. </w:t>
      </w:r>
      <w:r w:rsidRPr="00933C04">
        <w:rPr>
          <w:rFonts w:asciiTheme="minorHAnsi" w:hAnsiTheme="minorHAnsi" w:cs="Helvetica"/>
          <w:color w:val="595959"/>
          <w:lang w:eastAsia="en-US"/>
        </w:rPr>
        <w:t xml:space="preserve"> </w:t>
      </w:r>
      <w:r w:rsidR="004B500E">
        <w:rPr>
          <w:rFonts w:asciiTheme="minorHAnsi" w:hAnsiTheme="minorHAnsi" w:cs="Helvetica"/>
          <w:color w:val="595959"/>
          <w:lang w:eastAsia="en-US"/>
        </w:rPr>
        <w:t xml:space="preserve">It can also be found on </w:t>
      </w:r>
      <w:r w:rsidRPr="00933C04">
        <w:rPr>
          <w:rFonts w:asciiTheme="minorHAnsi" w:hAnsiTheme="minorHAnsi" w:cs="Helvetica"/>
          <w:color w:val="595959"/>
          <w:lang w:eastAsia="en-US"/>
        </w:rPr>
        <w:t xml:space="preserve">the </w:t>
      </w:r>
      <w:r w:rsidR="004B500E">
        <w:rPr>
          <w:rFonts w:asciiTheme="minorHAnsi" w:hAnsiTheme="minorHAnsi" w:cs="Helvetica"/>
          <w:b/>
          <w:color w:val="595959"/>
          <w:lang w:eastAsia="en-US"/>
        </w:rPr>
        <w:t>Home</w:t>
      </w:r>
      <w:r w:rsidRPr="00933C04">
        <w:rPr>
          <w:rFonts w:asciiTheme="minorHAnsi" w:hAnsiTheme="minorHAnsi" w:cs="Helvetica"/>
          <w:color w:val="595959"/>
          <w:lang w:eastAsia="en-US"/>
        </w:rPr>
        <w:t xml:space="preserve"> tab.</w:t>
      </w:r>
    </w:p>
    <w:p w:rsidR="00933C04" w:rsidRPr="00933C04" w:rsidRDefault="00933C04" w:rsidP="00A25BEC">
      <w:pPr>
        <w:pStyle w:val="NormalWeb"/>
        <w:spacing w:before="0" w:beforeAutospacing="0" w:after="360" w:afterAutospacing="0" w:line="360" w:lineRule="atLeast"/>
        <w:rPr>
          <w:rFonts w:asciiTheme="minorHAnsi" w:hAnsiTheme="minorHAnsi" w:cs="Helvetica"/>
          <w:color w:val="595959"/>
          <w:lang w:eastAsia="en-US"/>
        </w:rPr>
      </w:pPr>
      <w:r w:rsidRPr="00933C04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4DBDDF27" wp14:editId="33CAEF63">
            <wp:extent cx="5854065" cy="64452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5406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BEC" w:rsidRPr="00933C04" w:rsidRDefault="00A25BEC" w:rsidP="00A25BEC">
      <w:pPr>
        <w:pStyle w:val="NormalWeb"/>
        <w:spacing w:before="360" w:beforeAutospacing="0" w:after="360" w:afterAutospacing="0" w:line="360" w:lineRule="atLeast"/>
        <w:rPr>
          <w:rFonts w:asciiTheme="minorHAnsi" w:hAnsiTheme="minorHAnsi" w:cs="Helvetica"/>
          <w:lang w:eastAsia="en-US"/>
        </w:rPr>
      </w:pPr>
      <w:r w:rsidRPr="00933C04">
        <w:rPr>
          <w:rFonts w:asciiTheme="minorHAnsi" w:hAnsiTheme="minorHAnsi" w:cs="Helvetica"/>
          <w:lang w:eastAsia="en-US"/>
        </w:rPr>
        <w:t>I</w:t>
      </w:r>
      <w:r w:rsidRPr="00933C04">
        <w:rPr>
          <w:rFonts w:asciiTheme="minorHAnsi" w:hAnsiTheme="minorHAnsi" w:cs="Helvetica"/>
          <w:color w:val="595959"/>
          <w:lang w:eastAsia="en-US"/>
        </w:rPr>
        <w:t>f you have problems ac</w:t>
      </w:r>
      <w:r w:rsidR="00933C04" w:rsidRPr="00933C04">
        <w:rPr>
          <w:rFonts w:asciiTheme="minorHAnsi" w:hAnsiTheme="minorHAnsi" w:cs="Helvetica"/>
          <w:color w:val="595959"/>
          <w:lang w:eastAsia="en-US"/>
        </w:rPr>
        <w:t xml:space="preserve">cessing the </w:t>
      </w:r>
      <w:r w:rsidR="00933C04" w:rsidRPr="00933C04">
        <w:rPr>
          <w:rFonts w:asciiTheme="minorHAnsi" w:hAnsiTheme="minorHAnsi" w:cs="Helvetica"/>
          <w:i/>
          <w:color w:val="595959"/>
          <w:lang w:eastAsia="en-US"/>
        </w:rPr>
        <w:t xml:space="preserve">Research Integrity </w:t>
      </w:r>
      <w:r w:rsidR="00B474BA">
        <w:rPr>
          <w:rFonts w:asciiTheme="minorHAnsi" w:hAnsiTheme="minorHAnsi" w:cs="Helvetica"/>
          <w:i/>
          <w:color w:val="595959"/>
          <w:lang w:eastAsia="en-US"/>
        </w:rPr>
        <w:t>–</w:t>
      </w:r>
      <w:r w:rsidR="00D15381">
        <w:rPr>
          <w:rFonts w:asciiTheme="minorHAnsi" w:hAnsiTheme="minorHAnsi" w:cs="Helvetica"/>
          <w:i/>
          <w:color w:val="595959"/>
          <w:lang w:eastAsia="en-US"/>
        </w:rPr>
        <w:t xml:space="preserve"> HDR</w:t>
      </w:r>
      <w:r w:rsidR="00B474BA">
        <w:rPr>
          <w:rFonts w:asciiTheme="minorHAnsi" w:hAnsiTheme="minorHAnsi" w:cs="Helvetica"/>
          <w:i/>
          <w:color w:val="595959"/>
          <w:lang w:eastAsia="en-US"/>
        </w:rPr>
        <w:t xml:space="preserve"> 2020</w:t>
      </w:r>
      <w:r w:rsidR="00933C04" w:rsidRPr="00933C04">
        <w:rPr>
          <w:rFonts w:asciiTheme="minorHAnsi" w:hAnsiTheme="minorHAnsi" w:cs="Helvetica"/>
          <w:color w:val="595959"/>
          <w:lang w:eastAsia="en-US"/>
        </w:rPr>
        <w:t xml:space="preserve"> </w:t>
      </w:r>
      <w:r w:rsidRPr="00933C04">
        <w:rPr>
          <w:rFonts w:asciiTheme="minorHAnsi" w:hAnsiTheme="minorHAnsi" w:cs="Helvetica"/>
          <w:color w:val="595959"/>
          <w:lang w:eastAsia="en-US"/>
        </w:rPr>
        <w:t xml:space="preserve">training on Blackboard, please email </w:t>
      </w:r>
      <w:hyperlink r:id="rId14" w:history="1">
        <w:r w:rsidR="00CA4E0F">
          <w:rPr>
            <w:rStyle w:val="Hyperlink"/>
            <w:rFonts w:asciiTheme="minorHAnsi" w:hAnsiTheme="minorHAnsi" w:cs="Helvetica"/>
            <w:lang w:eastAsia="en-US"/>
          </w:rPr>
          <w:t>ROC-Excellence</w:t>
        </w:r>
        <w:r w:rsidRPr="00933C04">
          <w:rPr>
            <w:rStyle w:val="Hyperlink"/>
            <w:rFonts w:asciiTheme="minorHAnsi" w:hAnsiTheme="minorHAnsi" w:cs="Helvetica"/>
            <w:lang w:eastAsia="en-US"/>
          </w:rPr>
          <w:t>@curtin.edu.au</w:t>
        </w:r>
      </w:hyperlink>
      <w:r w:rsidRPr="00933C04">
        <w:rPr>
          <w:rFonts w:asciiTheme="minorHAnsi" w:hAnsiTheme="minorHAnsi" w:cs="Helvetica"/>
          <w:lang w:eastAsia="en-US"/>
        </w:rPr>
        <w:t xml:space="preserve"> </w:t>
      </w:r>
    </w:p>
    <w:p w:rsidR="00A25BEC" w:rsidRPr="00D15381" w:rsidRDefault="00933C04" w:rsidP="00A25BEC">
      <w:pPr>
        <w:pStyle w:val="NormalWeb"/>
        <w:shd w:val="clear" w:color="auto" w:fill="FFFFFF"/>
        <w:rPr>
          <w:rFonts w:asciiTheme="minorHAnsi" w:hAnsiTheme="minorHAnsi"/>
          <w:b/>
          <w:bCs/>
          <w:i/>
          <w:iCs/>
          <w:color w:val="00B0F0"/>
          <w:lang w:val="en-US"/>
        </w:rPr>
      </w:pPr>
      <w:r w:rsidRPr="00D15381">
        <w:rPr>
          <w:rFonts w:asciiTheme="minorHAnsi" w:hAnsiTheme="minorHAnsi"/>
          <w:b/>
          <w:bCs/>
          <w:i/>
          <w:iCs/>
          <w:color w:val="00B0F0"/>
          <w:lang w:val="en-US"/>
        </w:rPr>
        <w:t>Does the web browser matter?</w:t>
      </w:r>
    </w:p>
    <w:p w:rsidR="00A25BEC" w:rsidRPr="00D15381" w:rsidRDefault="00DD7F53" w:rsidP="00933C04">
      <w:pPr>
        <w:pStyle w:val="NormalWeb"/>
        <w:shd w:val="clear" w:color="auto" w:fill="FFFFFF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  <w:lang w:val="en-US"/>
        </w:rPr>
        <w:t>W</w:t>
      </w:r>
      <w:r>
        <w:rPr>
          <w:rFonts w:asciiTheme="minorHAnsi" w:hAnsiTheme="minorHAnsi"/>
          <w:color w:val="404040" w:themeColor="text1" w:themeTint="BF"/>
          <w:lang w:val="en-US"/>
        </w:rPr>
        <w:t>hen using Blackboard</w:t>
      </w:r>
      <w:r>
        <w:rPr>
          <w:rFonts w:asciiTheme="minorHAnsi" w:hAnsiTheme="minorHAnsi"/>
          <w:color w:val="404040" w:themeColor="text1" w:themeTint="BF"/>
          <w:lang w:val="en-US"/>
        </w:rPr>
        <w:t>, t</w:t>
      </w:r>
      <w:r w:rsidR="00A25BEC" w:rsidRPr="00D15381">
        <w:rPr>
          <w:rFonts w:asciiTheme="minorHAnsi" w:hAnsiTheme="minorHAnsi"/>
          <w:color w:val="404040" w:themeColor="text1" w:themeTint="BF"/>
          <w:lang w:val="en-US"/>
        </w:rPr>
        <w:t>he recommended web browsers</w:t>
      </w:r>
      <w:r>
        <w:rPr>
          <w:rFonts w:asciiTheme="minorHAnsi" w:hAnsiTheme="minorHAnsi"/>
          <w:color w:val="404040" w:themeColor="text1" w:themeTint="BF"/>
          <w:lang w:val="en-US"/>
        </w:rPr>
        <w:t xml:space="preserve"> </w:t>
      </w:r>
      <w:r w:rsidR="00A25BEC" w:rsidRPr="00D15381">
        <w:rPr>
          <w:rFonts w:asciiTheme="minorHAnsi" w:hAnsiTheme="minorHAnsi"/>
          <w:color w:val="404040" w:themeColor="text1" w:themeTint="BF"/>
          <w:lang w:val="en-US"/>
        </w:rPr>
        <w:t>are Google Chrome, Firefox or Safari. Avoid using Internet Explorer</w:t>
      </w:r>
      <w:r w:rsidR="00B474BA">
        <w:rPr>
          <w:rFonts w:asciiTheme="minorHAnsi" w:hAnsiTheme="minorHAnsi"/>
          <w:color w:val="404040" w:themeColor="text1" w:themeTint="BF"/>
          <w:lang w:val="en-US"/>
        </w:rPr>
        <w:t xml:space="preserve"> or Edge</w:t>
      </w:r>
      <w:r w:rsidR="00A25BEC" w:rsidRPr="00D15381">
        <w:rPr>
          <w:rFonts w:asciiTheme="minorHAnsi" w:hAnsiTheme="minorHAnsi"/>
          <w:color w:val="404040" w:themeColor="text1" w:themeTint="BF"/>
          <w:lang w:val="en-US"/>
        </w:rPr>
        <w:t>.</w:t>
      </w:r>
    </w:p>
    <w:p w:rsidR="00AA70C9" w:rsidRDefault="00AA70C9">
      <w:pPr>
        <w:spacing w:after="200" w:line="276" w:lineRule="auto"/>
        <w:rPr>
          <w:rFonts w:asciiTheme="minorHAnsi" w:eastAsiaTheme="minorHAnsi" w:hAnsiTheme="minorHAnsi"/>
          <w:b/>
          <w:bCs/>
          <w:i/>
          <w:iCs/>
          <w:color w:val="00B0F0"/>
          <w:szCs w:val="24"/>
          <w:lang w:val="en-US" w:eastAsia="en-AU"/>
        </w:rPr>
      </w:pPr>
      <w:r>
        <w:rPr>
          <w:rFonts w:asciiTheme="minorHAnsi" w:hAnsiTheme="minorHAnsi"/>
          <w:b/>
          <w:bCs/>
          <w:i/>
          <w:iCs/>
          <w:color w:val="00B0F0"/>
          <w:lang w:val="en-US"/>
        </w:rPr>
        <w:br w:type="page"/>
      </w:r>
    </w:p>
    <w:p w:rsidR="00A25BEC" w:rsidRPr="00D15381" w:rsidRDefault="00DD7F53" w:rsidP="00A25BEC">
      <w:pPr>
        <w:pStyle w:val="NormalWeb"/>
        <w:shd w:val="clear" w:color="auto" w:fill="FFFFFF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b/>
          <w:bCs/>
          <w:i/>
          <w:iCs/>
          <w:color w:val="00B0F0"/>
          <w:lang w:val="en-US"/>
        </w:rPr>
        <w:lastRenderedPageBreak/>
        <w:t>Need h</w:t>
      </w:r>
      <w:r w:rsidR="009D17F2">
        <w:rPr>
          <w:rFonts w:asciiTheme="minorHAnsi" w:hAnsiTheme="minorHAnsi"/>
          <w:b/>
          <w:bCs/>
          <w:i/>
          <w:iCs/>
          <w:color w:val="00B0F0"/>
          <w:lang w:val="en-US"/>
        </w:rPr>
        <w:t>elp</w:t>
      </w:r>
      <w:r>
        <w:rPr>
          <w:rFonts w:asciiTheme="minorHAnsi" w:hAnsiTheme="minorHAnsi"/>
          <w:b/>
          <w:bCs/>
          <w:i/>
          <w:iCs/>
          <w:color w:val="00B0F0"/>
          <w:lang w:val="en-US"/>
        </w:rPr>
        <w:t>?</w:t>
      </w:r>
    </w:p>
    <w:p w:rsidR="00A25BEC" w:rsidRPr="00D15381" w:rsidRDefault="00A25BEC" w:rsidP="00933C04">
      <w:pPr>
        <w:pStyle w:val="NormalWeb"/>
        <w:numPr>
          <w:ilvl w:val="0"/>
          <w:numId w:val="23"/>
        </w:numPr>
        <w:shd w:val="clear" w:color="auto" w:fill="FFFFFF"/>
        <w:rPr>
          <w:rFonts w:asciiTheme="minorHAnsi" w:hAnsiTheme="minorHAnsi"/>
          <w:color w:val="404040" w:themeColor="text1" w:themeTint="BF"/>
        </w:rPr>
      </w:pPr>
      <w:r w:rsidRPr="00D15381">
        <w:rPr>
          <w:rFonts w:asciiTheme="minorHAnsi" w:hAnsiTheme="minorHAnsi"/>
          <w:color w:val="404040" w:themeColor="text1" w:themeTint="BF"/>
          <w:lang w:val="en-US"/>
        </w:rPr>
        <w:t xml:space="preserve">If you cannot </w:t>
      </w:r>
      <w:r w:rsidR="00DD7F53">
        <w:rPr>
          <w:rFonts w:asciiTheme="minorHAnsi" w:hAnsiTheme="minorHAnsi"/>
          <w:color w:val="404040" w:themeColor="text1" w:themeTint="BF"/>
          <w:lang w:val="en-US"/>
        </w:rPr>
        <w:t xml:space="preserve">self-enrol in ‘Research Integrity – HDR 2020’, or cannot </w:t>
      </w:r>
      <w:r w:rsidRPr="00D15381">
        <w:rPr>
          <w:rFonts w:asciiTheme="minorHAnsi" w:hAnsiTheme="minorHAnsi"/>
          <w:color w:val="404040" w:themeColor="text1" w:themeTint="BF"/>
          <w:lang w:val="en-US"/>
        </w:rPr>
        <w:t xml:space="preserve">see </w:t>
      </w:r>
      <w:r w:rsidR="00DD7F53">
        <w:rPr>
          <w:rFonts w:asciiTheme="minorHAnsi" w:hAnsiTheme="minorHAnsi"/>
          <w:color w:val="404040" w:themeColor="text1" w:themeTint="BF"/>
          <w:lang w:val="en-US"/>
        </w:rPr>
        <w:t>it listed</w:t>
      </w:r>
      <w:r w:rsidRPr="00D15381">
        <w:rPr>
          <w:rFonts w:asciiTheme="minorHAnsi" w:hAnsiTheme="minorHAnsi"/>
          <w:color w:val="404040" w:themeColor="text1" w:themeTint="BF"/>
          <w:lang w:val="en-US"/>
        </w:rPr>
        <w:t xml:space="preserve"> under the heading ‘My Organisations’, </w:t>
      </w:r>
      <w:r w:rsidR="009D17F2">
        <w:rPr>
          <w:rFonts w:asciiTheme="minorHAnsi" w:hAnsiTheme="minorHAnsi"/>
          <w:color w:val="404040" w:themeColor="text1" w:themeTint="BF"/>
          <w:lang w:val="en-US"/>
        </w:rPr>
        <w:t xml:space="preserve">or </w:t>
      </w:r>
      <w:r w:rsidR="00DD7F53">
        <w:rPr>
          <w:rFonts w:asciiTheme="minorHAnsi" w:hAnsiTheme="minorHAnsi"/>
          <w:color w:val="404040" w:themeColor="text1" w:themeTint="BF"/>
          <w:lang w:val="en-US"/>
        </w:rPr>
        <w:t xml:space="preserve">if you </w:t>
      </w:r>
      <w:r w:rsidR="009D17F2">
        <w:rPr>
          <w:rFonts w:asciiTheme="minorHAnsi" w:hAnsiTheme="minorHAnsi"/>
          <w:color w:val="404040" w:themeColor="text1" w:themeTint="BF"/>
          <w:lang w:val="en-US"/>
        </w:rPr>
        <w:t xml:space="preserve">have any other questions about </w:t>
      </w:r>
      <w:r w:rsidR="00DD7F53">
        <w:rPr>
          <w:rFonts w:asciiTheme="minorHAnsi" w:hAnsiTheme="minorHAnsi"/>
          <w:color w:val="404040" w:themeColor="text1" w:themeTint="BF"/>
          <w:lang w:val="en-US"/>
        </w:rPr>
        <w:t>the training</w:t>
      </w:r>
      <w:r w:rsidR="009D17F2">
        <w:rPr>
          <w:rFonts w:asciiTheme="minorHAnsi" w:hAnsiTheme="minorHAnsi"/>
          <w:color w:val="404040" w:themeColor="text1" w:themeTint="BF"/>
          <w:lang w:val="en-US"/>
        </w:rPr>
        <w:t xml:space="preserve">, </w:t>
      </w:r>
      <w:r w:rsidRPr="00D15381">
        <w:rPr>
          <w:rFonts w:asciiTheme="minorHAnsi" w:hAnsiTheme="minorHAnsi"/>
          <w:color w:val="404040" w:themeColor="text1" w:themeTint="BF"/>
          <w:lang w:val="en-US"/>
        </w:rPr>
        <w:t xml:space="preserve">please contact </w:t>
      </w:r>
      <w:hyperlink r:id="rId15" w:history="1">
        <w:r w:rsidR="00CA4E0F">
          <w:rPr>
            <w:rStyle w:val="Hyperlink"/>
            <w:rFonts w:asciiTheme="minorHAnsi" w:hAnsiTheme="minorHAnsi"/>
            <w:color w:val="4040FF" w:themeColor="hyperlink" w:themeTint="BF"/>
            <w:lang w:val="en-US"/>
          </w:rPr>
          <w:t>ROC-Excellence</w:t>
        </w:r>
        <w:r w:rsidR="00AA70C9" w:rsidRPr="006B116B">
          <w:rPr>
            <w:rStyle w:val="Hyperlink"/>
            <w:rFonts w:asciiTheme="minorHAnsi" w:hAnsiTheme="minorHAnsi"/>
            <w:color w:val="4040FF" w:themeColor="hyperlink" w:themeTint="BF"/>
            <w:lang w:val="en-US"/>
          </w:rPr>
          <w:t>@curtin.edu.au</w:t>
        </w:r>
      </w:hyperlink>
      <w:r w:rsidR="00AA70C9">
        <w:rPr>
          <w:rFonts w:asciiTheme="minorHAnsi" w:hAnsiTheme="minorHAnsi"/>
          <w:color w:val="404040" w:themeColor="text1" w:themeTint="BF"/>
          <w:lang w:val="en-US"/>
        </w:rPr>
        <w:t xml:space="preserve"> </w:t>
      </w:r>
      <w:r w:rsidRPr="00D15381">
        <w:rPr>
          <w:rFonts w:asciiTheme="minorHAnsi" w:hAnsiTheme="minorHAnsi"/>
          <w:color w:val="404040" w:themeColor="text1" w:themeTint="BF"/>
          <w:lang w:val="en-US"/>
        </w:rPr>
        <w:t xml:space="preserve">   </w:t>
      </w:r>
      <w:r w:rsidR="00933C04" w:rsidRPr="00D15381">
        <w:rPr>
          <w:rFonts w:asciiTheme="minorHAnsi" w:hAnsiTheme="minorHAnsi"/>
          <w:color w:val="404040" w:themeColor="text1" w:themeTint="BF"/>
          <w:lang w:val="en-US"/>
        </w:rPr>
        <w:br/>
      </w:r>
    </w:p>
    <w:p w:rsidR="00A25BEC" w:rsidRPr="00D15381" w:rsidRDefault="00A25BEC" w:rsidP="00A25BEC">
      <w:pPr>
        <w:pStyle w:val="NormalWeb"/>
        <w:shd w:val="clear" w:color="auto" w:fill="FFFFFF"/>
        <w:rPr>
          <w:rFonts w:asciiTheme="minorHAnsi" w:hAnsiTheme="minorHAnsi"/>
          <w:color w:val="404040" w:themeColor="text1" w:themeTint="BF"/>
        </w:rPr>
      </w:pPr>
      <w:r w:rsidRPr="00D15381">
        <w:rPr>
          <w:rFonts w:asciiTheme="minorHAnsi" w:hAnsiTheme="minorHAnsi"/>
          <w:b/>
          <w:bCs/>
          <w:i/>
          <w:iCs/>
          <w:color w:val="404040" w:themeColor="text1" w:themeTint="BF"/>
          <w:lang w:val="en-US"/>
        </w:rPr>
        <w:t> </w:t>
      </w:r>
      <w:r w:rsidRPr="00D15381">
        <w:rPr>
          <w:rFonts w:asciiTheme="minorHAnsi" w:hAnsiTheme="minorHAnsi"/>
          <w:b/>
          <w:bCs/>
          <w:i/>
          <w:iCs/>
          <w:color w:val="00B0F0"/>
          <w:lang w:val="en-US"/>
        </w:rPr>
        <w:t>I’ve logged into the unit, what do I do now?</w:t>
      </w:r>
    </w:p>
    <w:p w:rsidR="00A25BEC" w:rsidRPr="00D15381" w:rsidRDefault="00A25BEC" w:rsidP="00A25BEC">
      <w:pPr>
        <w:pStyle w:val="NormalWeb"/>
        <w:shd w:val="clear" w:color="auto" w:fill="FFFFFF"/>
        <w:rPr>
          <w:rFonts w:asciiTheme="minorHAnsi" w:hAnsiTheme="minorHAnsi"/>
          <w:color w:val="404040" w:themeColor="text1" w:themeTint="BF"/>
        </w:rPr>
      </w:pPr>
      <w:r w:rsidRPr="00D15381">
        <w:rPr>
          <w:rFonts w:asciiTheme="minorHAnsi" w:hAnsiTheme="minorHAnsi"/>
          <w:color w:val="404040" w:themeColor="text1" w:themeTint="BF"/>
          <w:lang w:val="en-US"/>
        </w:rPr>
        <w:t>The unit Menu (on the left-hand-side) displays the contents for the course:</w:t>
      </w:r>
    </w:p>
    <w:p w:rsidR="00B474BA" w:rsidRDefault="00A25BEC" w:rsidP="00494E83">
      <w:pPr>
        <w:pStyle w:val="NormalWeb"/>
        <w:numPr>
          <w:ilvl w:val="0"/>
          <w:numId w:val="28"/>
        </w:numPr>
        <w:shd w:val="clear" w:color="auto" w:fill="FFFFFF"/>
        <w:rPr>
          <w:rFonts w:asciiTheme="minorHAnsi" w:hAnsiTheme="minorHAnsi"/>
          <w:color w:val="404040" w:themeColor="text1" w:themeTint="BF"/>
          <w:lang w:val="en-US"/>
        </w:rPr>
      </w:pPr>
      <w:r w:rsidRPr="00B474BA">
        <w:rPr>
          <w:rFonts w:asciiTheme="minorHAnsi" w:hAnsiTheme="minorHAnsi"/>
          <w:b/>
          <w:bCs/>
          <w:color w:val="404040" w:themeColor="text1" w:themeTint="BF"/>
          <w:lang w:val="en-US"/>
        </w:rPr>
        <w:t>Announcements</w:t>
      </w:r>
      <w:r w:rsidRPr="00B474BA">
        <w:rPr>
          <w:rFonts w:asciiTheme="minorHAnsi" w:hAnsiTheme="minorHAnsi"/>
          <w:color w:val="404040" w:themeColor="text1" w:themeTint="BF"/>
          <w:lang w:val="en-US"/>
        </w:rPr>
        <w:t xml:space="preserve"> - information about completion of the unit</w:t>
      </w:r>
    </w:p>
    <w:p w:rsidR="00B474BA" w:rsidRPr="00B474BA" w:rsidRDefault="00B474BA" w:rsidP="00494E83">
      <w:pPr>
        <w:pStyle w:val="NormalWeb"/>
        <w:numPr>
          <w:ilvl w:val="0"/>
          <w:numId w:val="28"/>
        </w:numPr>
        <w:shd w:val="clear" w:color="auto" w:fill="FFFFFF"/>
        <w:rPr>
          <w:rFonts w:asciiTheme="minorHAnsi" w:hAnsiTheme="minorHAnsi"/>
          <w:color w:val="404040" w:themeColor="text1" w:themeTint="BF"/>
          <w:lang w:val="en-US"/>
        </w:rPr>
      </w:pPr>
      <w:r w:rsidRPr="00B474BA">
        <w:rPr>
          <w:rFonts w:asciiTheme="minorHAnsi" w:hAnsiTheme="minorHAnsi"/>
          <w:b/>
          <w:bCs/>
          <w:color w:val="404040" w:themeColor="text1" w:themeTint="BF"/>
          <w:lang w:val="en-US"/>
        </w:rPr>
        <w:t>Contacts</w:t>
      </w:r>
    </w:p>
    <w:p w:rsidR="00B474BA" w:rsidRPr="00B474BA" w:rsidRDefault="00A25BEC" w:rsidP="00EB2DB3">
      <w:pPr>
        <w:pStyle w:val="NormalWeb"/>
        <w:numPr>
          <w:ilvl w:val="0"/>
          <w:numId w:val="28"/>
        </w:numPr>
        <w:shd w:val="clear" w:color="auto" w:fill="FFFFFF"/>
        <w:rPr>
          <w:rFonts w:asciiTheme="minorHAnsi" w:hAnsiTheme="minorHAnsi"/>
          <w:bCs/>
          <w:color w:val="404040" w:themeColor="text1" w:themeTint="BF"/>
          <w:lang w:val="en-US"/>
        </w:rPr>
      </w:pPr>
      <w:r w:rsidRPr="00B474BA">
        <w:rPr>
          <w:rFonts w:asciiTheme="minorHAnsi" w:hAnsiTheme="minorHAnsi"/>
          <w:b/>
          <w:bCs/>
          <w:color w:val="404040" w:themeColor="text1" w:themeTint="BF"/>
          <w:lang w:val="en-US"/>
        </w:rPr>
        <w:t>Unit</w:t>
      </w:r>
      <w:r w:rsidRPr="00B474BA">
        <w:rPr>
          <w:rFonts w:asciiTheme="minorHAnsi" w:hAnsiTheme="minorHAnsi"/>
          <w:color w:val="404040" w:themeColor="text1" w:themeTint="BF"/>
          <w:lang w:val="en-US"/>
        </w:rPr>
        <w:t xml:space="preserve"> M</w:t>
      </w:r>
      <w:r w:rsidRPr="00B474BA">
        <w:rPr>
          <w:rFonts w:asciiTheme="minorHAnsi" w:hAnsiTheme="minorHAnsi"/>
          <w:b/>
          <w:bCs/>
          <w:color w:val="404040" w:themeColor="text1" w:themeTint="BF"/>
          <w:lang w:val="en-US"/>
        </w:rPr>
        <w:t>aterials</w:t>
      </w:r>
      <w:r w:rsidRPr="00B474BA">
        <w:rPr>
          <w:rFonts w:asciiTheme="minorHAnsi" w:hAnsiTheme="minorHAnsi"/>
          <w:color w:val="404040" w:themeColor="text1" w:themeTint="BF"/>
          <w:lang w:val="en-US"/>
        </w:rPr>
        <w:t xml:space="preserve"> –</w:t>
      </w:r>
      <w:r w:rsidR="00B34725" w:rsidRPr="00B474BA">
        <w:rPr>
          <w:rFonts w:asciiTheme="minorHAnsi" w:hAnsiTheme="minorHAnsi"/>
          <w:color w:val="404040" w:themeColor="text1" w:themeTint="BF"/>
          <w:lang w:val="en-US"/>
        </w:rPr>
        <w:t xml:space="preserve"> (includes </w:t>
      </w:r>
      <w:r w:rsidR="00B474BA" w:rsidRPr="00B474BA">
        <w:rPr>
          <w:rFonts w:asciiTheme="minorHAnsi" w:hAnsiTheme="minorHAnsi"/>
          <w:color w:val="404040" w:themeColor="text1" w:themeTint="BF"/>
          <w:lang w:val="en-US"/>
        </w:rPr>
        <w:t xml:space="preserve">13 short courses, with </w:t>
      </w:r>
      <w:r w:rsidR="00B34725" w:rsidRPr="00B474BA">
        <w:rPr>
          <w:rFonts w:asciiTheme="minorHAnsi" w:hAnsiTheme="minorHAnsi"/>
          <w:color w:val="404040" w:themeColor="text1" w:themeTint="BF"/>
          <w:lang w:val="en-US"/>
        </w:rPr>
        <w:t>a Quiz for each course</w:t>
      </w:r>
      <w:r w:rsidR="00B474BA" w:rsidRPr="00B474BA">
        <w:rPr>
          <w:rFonts w:asciiTheme="minorHAnsi" w:hAnsiTheme="minorHAnsi"/>
          <w:color w:val="404040" w:themeColor="text1" w:themeTint="BF"/>
          <w:lang w:val="en-US"/>
        </w:rPr>
        <w:t xml:space="preserve">.  </w:t>
      </w:r>
    </w:p>
    <w:p w:rsidR="00933C04" w:rsidRPr="00B474BA" w:rsidRDefault="00A25BEC" w:rsidP="00EB2DB3">
      <w:pPr>
        <w:pStyle w:val="NormalWeb"/>
        <w:numPr>
          <w:ilvl w:val="0"/>
          <w:numId w:val="28"/>
        </w:numPr>
        <w:shd w:val="clear" w:color="auto" w:fill="FFFFFF"/>
        <w:rPr>
          <w:rFonts w:asciiTheme="minorHAnsi" w:hAnsiTheme="minorHAnsi"/>
          <w:bCs/>
          <w:color w:val="404040" w:themeColor="text1" w:themeTint="BF"/>
          <w:lang w:val="en-US"/>
        </w:rPr>
      </w:pPr>
      <w:r w:rsidRPr="00B474BA">
        <w:rPr>
          <w:rFonts w:asciiTheme="minorHAnsi" w:hAnsiTheme="minorHAnsi"/>
          <w:b/>
          <w:bCs/>
          <w:color w:val="404040" w:themeColor="text1" w:themeTint="BF"/>
          <w:lang w:val="en-US"/>
        </w:rPr>
        <w:t>My Grades</w:t>
      </w:r>
      <w:r w:rsidRPr="00B474BA">
        <w:rPr>
          <w:rFonts w:asciiTheme="minorHAnsi" w:hAnsiTheme="minorHAnsi"/>
          <w:bCs/>
          <w:color w:val="404040" w:themeColor="text1" w:themeTint="BF"/>
          <w:lang w:val="en-US"/>
        </w:rPr>
        <w:t xml:space="preserve"> - shows the Pass/Fail result once a user has submitted the quiz.  A Pass grade is awarded where a minimum of 80% of q</w:t>
      </w:r>
      <w:r w:rsidR="00D15381" w:rsidRPr="00B474BA">
        <w:rPr>
          <w:rFonts w:asciiTheme="minorHAnsi" w:hAnsiTheme="minorHAnsi"/>
          <w:bCs/>
          <w:color w:val="404040" w:themeColor="text1" w:themeTint="BF"/>
          <w:lang w:val="en-US"/>
        </w:rPr>
        <w:t>uestions are answered correctly</w:t>
      </w:r>
    </w:p>
    <w:p w:rsidR="00D15381" w:rsidRPr="00D15381" w:rsidRDefault="00D15381" w:rsidP="00933C04">
      <w:pPr>
        <w:pStyle w:val="NormalWeb"/>
        <w:numPr>
          <w:ilvl w:val="0"/>
          <w:numId w:val="28"/>
        </w:numPr>
        <w:shd w:val="clear" w:color="auto" w:fill="FFFFFF"/>
        <w:rPr>
          <w:rFonts w:asciiTheme="minorHAnsi" w:hAnsiTheme="minorHAnsi"/>
          <w:bCs/>
          <w:color w:val="404040" w:themeColor="text1" w:themeTint="BF"/>
          <w:lang w:val="en-US"/>
        </w:rPr>
      </w:pPr>
      <w:r w:rsidRPr="00D15381">
        <w:rPr>
          <w:rFonts w:asciiTheme="minorHAnsi" w:hAnsiTheme="minorHAnsi"/>
          <w:b/>
          <w:bCs/>
          <w:color w:val="404040" w:themeColor="text1" w:themeTint="BF"/>
          <w:lang w:val="en-US"/>
        </w:rPr>
        <w:t xml:space="preserve">Originality Checking </w:t>
      </w:r>
      <w:r w:rsidRPr="00D15381">
        <w:rPr>
          <w:rFonts w:asciiTheme="minorHAnsi" w:hAnsiTheme="minorHAnsi"/>
          <w:bCs/>
          <w:color w:val="404040" w:themeColor="text1" w:themeTint="BF"/>
          <w:lang w:val="en-US"/>
        </w:rPr>
        <w:t>– contains links to Turnitin for uploading documents</w:t>
      </w:r>
    </w:p>
    <w:p w:rsidR="00D15381" w:rsidRPr="00B34725" w:rsidRDefault="00D15381" w:rsidP="00933C04">
      <w:pPr>
        <w:pStyle w:val="NormalWeb"/>
        <w:numPr>
          <w:ilvl w:val="0"/>
          <w:numId w:val="28"/>
        </w:numPr>
        <w:shd w:val="clear" w:color="auto" w:fill="FFFFFF"/>
        <w:rPr>
          <w:rFonts w:asciiTheme="minorHAnsi" w:hAnsiTheme="minorHAnsi"/>
          <w:bCs/>
          <w:color w:val="404040" w:themeColor="text1" w:themeTint="BF"/>
          <w:lang w:val="en-US"/>
        </w:rPr>
      </w:pPr>
      <w:r w:rsidRPr="00D15381">
        <w:rPr>
          <w:rFonts w:asciiTheme="minorHAnsi" w:hAnsiTheme="minorHAnsi"/>
          <w:b/>
          <w:bCs/>
          <w:color w:val="404040" w:themeColor="text1" w:themeTint="BF"/>
          <w:lang w:val="en-US"/>
        </w:rPr>
        <w:t>Turnitin How-to videos</w:t>
      </w:r>
    </w:p>
    <w:p w:rsidR="00B34725" w:rsidRPr="00D15381" w:rsidRDefault="00B34725" w:rsidP="00933C04">
      <w:pPr>
        <w:pStyle w:val="NormalWeb"/>
        <w:numPr>
          <w:ilvl w:val="0"/>
          <w:numId w:val="28"/>
        </w:numPr>
        <w:shd w:val="clear" w:color="auto" w:fill="FFFFFF"/>
        <w:rPr>
          <w:rFonts w:asciiTheme="minorHAnsi" w:hAnsiTheme="minorHAnsi"/>
          <w:bCs/>
          <w:color w:val="404040" w:themeColor="text1" w:themeTint="BF"/>
          <w:lang w:val="en-US"/>
        </w:rPr>
      </w:pPr>
      <w:r>
        <w:rPr>
          <w:rFonts w:asciiTheme="minorHAnsi" w:hAnsiTheme="minorHAnsi"/>
          <w:b/>
          <w:bCs/>
          <w:color w:val="404040" w:themeColor="text1" w:themeTint="BF"/>
          <w:lang w:val="en-US"/>
        </w:rPr>
        <w:t xml:space="preserve">Studiosity </w:t>
      </w:r>
      <w:r>
        <w:rPr>
          <w:rFonts w:asciiTheme="minorHAnsi" w:hAnsiTheme="minorHAnsi"/>
          <w:bCs/>
          <w:color w:val="404040" w:themeColor="text1" w:themeTint="BF"/>
          <w:lang w:val="en-US"/>
        </w:rPr>
        <w:t>link (for online research writing help)</w:t>
      </w:r>
    </w:p>
    <w:p w:rsidR="00A25BEC" w:rsidRPr="00B34725" w:rsidRDefault="00B34725" w:rsidP="00933C04">
      <w:pPr>
        <w:pStyle w:val="NormalWeb"/>
        <w:shd w:val="clear" w:color="auto" w:fill="FFFFFF"/>
        <w:rPr>
          <w:rFonts w:asciiTheme="minorHAnsi" w:hAnsiTheme="minorHAnsi"/>
          <w:color w:val="404040" w:themeColor="text1" w:themeTint="BF"/>
          <w:lang w:val="en-US"/>
        </w:rPr>
      </w:pPr>
      <w:r>
        <w:rPr>
          <w:rFonts w:asciiTheme="minorHAnsi" w:hAnsiTheme="minorHAnsi"/>
          <w:color w:val="404040" w:themeColor="text1" w:themeTint="BF"/>
          <w:lang w:val="en-US"/>
        </w:rPr>
        <w:t>Click on</w:t>
      </w:r>
      <w:r w:rsidR="00A25BEC" w:rsidRPr="00D15381">
        <w:rPr>
          <w:rFonts w:asciiTheme="minorHAnsi" w:hAnsiTheme="minorHAnsi"/>
          <w:color w:val="404040" w:themeColor="text1" w:themeTint="BF"/>
          <w:lang w:val="en-US"/>
        </w:rPr>
        <w:t xml:space="preserve"> </w:t>
      </w:r>
      <w:r>
        <w:rPr>
          <w:rFonts w:asciiTheme="minorHAnsi" w:hAnsiTheme="minorHAnsi"/>
          <w:b/>
          <w:bCs/>
          <w:color w:val="404040" w:themeColor="text1" w:themeTint="BF"/>
          <w:lang w:val="en-US"/>
        </w:rPr>
        <w:t xml:space="preserve">Unit Materials </w:t>
      </w:r>
      <w:r>
        <w:rPr>
          <w:rFonts w:asciiTheme="minorHAnsi" w:hAnsiTheme="minorHAnsi"/>
          <w:bCs/>
          <w:color w:val="404040" w:themeColor="text1" w:themeTint="BF"/>
          <w:lang w:val="en-US"/>
        </w:rPr>
        <w:t>to access the series of 13 courses</w:t>
      </w:r>
    </w:p>
    <w:p w:rsidR="00B34725" w:rsidRPr="00B34725" w:rsidRDefault="00B34725" w:rsidP="00A25BEC">
      <w:pPr>
        <w:pStyle w:val="NormalWeb"/>
        <w:shd w:val="clear" w:color="auto" w:fill="FFFFFF"/>
        <w:rPr>
          <w:rFonts w:asciiTheme="minorHAnsi" w:hAnsiTheme="minorHAnsi"/>
          <w:bCs/>
          <w:color w:val="404040" w:themeColor="text1" w:themeTint="BF"/>
          <w:lang w:val="en-US"/>
        </w:rPr>
      </w:pPr>
      <w:r w:rsidRPr="00B34725">
        <w:rPr>
          <w:rFonts w:asciiTheme="minorHAnsi" w:hAnsiTheme="minorHAnsi"/>
          <w:bCs/>
          <w:color w:val="404040" w:themeColor="text1" w:themeTint="BF"/>
          <w:lang w:val="en-US"/>
        </w:rPr>
        <w:t>• The Responsible Conduct of Research</w:t>
      </w:r>
      <w:r w:rsidRPr="00B34725">
        <w:rPr>
          <w:rFonts w:asciiTheme="minorHAnsi" w:hAnsiTheme="minorHAnsi"/>
          <w:bCs/>
          <w:color w:val="404040" w:themeColor="text1" w:themeTint="BF"/>
          <w:lang w:val="en-US"/>
        </w:rPr>
        <w:br/>
        <w:t>• When Things Go Wrong: Breaches of the Code</w:t>
      </w:r>
      <w:r w:rsidRPr="00B34725">
        <w:rPr>
          <w:rFonts w:asciiTheme="minorHAnsi" w:hAnsiTheme="minorHAnsi"/>
          <w:bCs/>
          <w:color w:val="404040" w:themeColor="text1" w:themeTint="BF"/>
          <w:lang w:val="en-US"/>
        </w:rPr>
        <w:br/>
        <w:t>• Planning Your Research</w:t>
      </w:r>
      <w:r w:rsidRPr="00B34725">
        <w:rPr>
          <w:rFonts w:asciiTheme="minorHAnsi" w:hAnsiTheme="minorHAnsi"/>
          <w:bCs/>
          <w:color w:val="404040" w:themeColor="text1" w:themeTint="BF"/>
          <w:lang w:val="en-US"/>
        </w:rPr>
        <w:br/>
        <w:t>• Managing and Recording Your Research</w:t>
      </w:r>
      <w:r w:rsidRPr="00B34725">
        <w:rPr>
          <w:rFonts w:asciiTheme="minorHAnsi" w:hAnsiTheme="minorHAnsi"/>
          <w:bCs/>
          <w:color w:val="404040" w:themeColor="text1" w:themeTint="BF"/>
          <w:lang w:val="en-US"/>
        </w:rPr>
        <w:br/>
        <w:t>• Data Selection, Analysis and Presentation</w:t>
      </w:r>
      <w:r w:rsidRPr="00B34725">
        <w:rPr>
          <w:rFonts w:asciiTheme="minorHAnsi" w:hAnsiTheme="minorHAnsi"/>
          <w:bCs/>
          <w:color w:val="404040" w:themeColor="text1" w:themeTint="BF"/>
          <w:lang w:val="en-US"/>
        </w:rPr>
        <w:br/>
        <w:t>• Scholarly Publication</w:t>
      </w:r>
      <w:r w:rsidRPr="00B34725">
        <w:rPr>
          <w:rFonts w:asciiTheme="minorHAnsi" w:hAnsiTheme="minorHAnsi"/>
          <w:bCs/>
          <w:color w:val="404040" w:themeColor="text1" w:themeTint="BF"/>
          <w:lang w:val="en-US"/>
        </w:rPr>
        <w:br/>
        <w:t>• Professional Responsibilities</w:t>
      </w:r>
      <w:r w:rsidRPr="00B34725">
        <w:rPr>
          <w:rFonts w:asciiTheme="minorHAnsi" w:hAnsiTheme="minorHAnsi"/>
          <w:bCs/>
          <w:color w:val="404040" w:themeColor="text1" w:themeTint="BF"/>
          <w:lang w:val="en-US"/>
        </w:rPr>
        <w:br/>
        <w:t>• Communication and Social Responsibility</w:t>
      </w:r>
      <w:r w:rsidRPr="00B34725">
        <w:rPr>
          <w:rFonts w:asciiTheme="minorHAnsi" w:hAnsiTheme="minorHAnsi"/>
          <w:bCs/>
          <w:color w:val="404040" w:themeColor="text1" w:themeTint="BF"/>
          <w:lang w:val="en-US"/>
        </w:rPr>
        <w:br/>
        <w:t>• Conflicts of Interest</w:t>
      </w:r>
      <w:r w:rsidRPr="00B34725">
        <w:rPr>
          <w:rFonts w:asciiTheme="minorHAnsi" w:hAnsiTheme="minorHAnsi"/>
          <w:bCs/>
          <w:color w:val="404040" w:themeColor="text1" w:themeTint="BF"/>
          <w:lang w:val="en-US"/>
        </w:rPr>
        <w:br/>
        <w:t>• Responsible Conduct of Human Participants Research</w:t>
      </w:r>
      <w:r w:rsidRPr="00B34725">
        <w:rPr>
          <w:rFonts w:asciiTheme="minorHAnsi" w:hAnsiTheme="minorHAnsi"/>
          <w:bCs/>
          <w:color w:val="404040" w:themeColor="text1" w:themeTint="BF"/>
          <w:lang w:val="en-US"/>
        </w:rPr>
        <w:br/>
        <w:t>• The Care and Use of Animals in Research</w:t>
      </w:r>
      <w:r w:rsidRPr="00B34725">
        <w:rPr>
          <w:rFonts w:asciiTheme="minorHAnsi" w:hAnsiTheme="minorHAnsi"/>
          <w:bCs/>
          <w:color w:val="404040" w:themeColor="text1" w:themeTint="BF"/>
          <w:lang w:val="en-US"/>
        </w:rPr>
        <w:br/>
        <w:t>• Intellectual Property</w:t>
      </w:r>
      <w:r w:rsidRPr="00B34725">
        <w:rPr>
          <w:rFonts w:asciiTheme="minorHAnsi" w:hAnsiTheme="minorHAnsi"/>
          <w:bCs/>
          <w:color w:val="404040" w:themeColor="text1" w:themeTint="BF"/>
          <w:lang w:val="en-US"/>
        </w:rPr>
        <w:br/>
        <w:t>• Export Controls</w:t>
      </w:r>
    </w:p>
    <w:p w:rsidR="0066528A" w:rsidRDefault="009D17F2" w:rsidP="0066528A">
      <w:pPr>
        <w:pStyle w:val="NormalWeb"/>
        <w:shd w:val="clear" w:color="auto" w:fill="FFFFFF"/>
        <w:ind w:left="60"/>
        <w:rPr>
          <w:rFonts w:asciiTheme="minorHAnsi" w:hAnsiTheme="minorHAnsi"/>
          <w:color w:val="404040" w:themeColor="text1" w:themeTint="BF"/>
          <w:lang w:val="en-US"/>
        </w:rPr>
      </w:pPr>
      <w:r>
        <w:rPr>
          <w:rFonts w:asciiTheme="minorHAnsi" w:hAnsiTheme="minorHAnsi"/>
          <w:color w:val="404040" w:themeColor="text1" w:themeTint="BF"/>
          <w:lang w:val="en-US"/>
        </w:rPr>
        <w:t>Start</w:t>
      </w:r>
      <w:r>
        <w:rPr>
          <w:rFonts w:asciiTheme="minorHAnsi" w:hAnsiTheme="minorHAnsi"/>
          <w:color w:val="404040" w:themeColor="text1" w:themeTint="BF"/>
          <w:lang w:val="en-US"/>
        </w:rPr>
        <w:t>ing</w:t>
      </w:r>
      <w:r>
        <w:rPr>
          <w:rFonts w:asciiTheme="minorHAnsi" w:hAnsiTheme="minorHAnsi"/>
          <w:color w:val="404040" w:themeColor="text1" w:themeTint="BF"/>
          <w:lang w:val="en-US"/>
        </w:rPr>
        <w:t xml:space="preserve"> at the top ‘The Responsible Conduct of Research’</w:t>
      </w:r>
      <w:r>
        <w:rPr>
          <w:rFonts w:asciiTheme="minorHAnsi" w:hAnsiTheme="minorHAnsi"/>
          <w:color w:val="404040" w:themeColor="text1" w:themeTint="BF"/>
          <w:lang w:val="en-US"/>
        </w:rPr>
        <w:t>, r</w:t>
      </w:r>
      <w:r w:rsidR="00B34725">
        <w:rPr>
          <w:rFonts w:asciiTheme="minorHAnsi" w:hAnsiTheme="minorHAnsi"/>
          <w:color w:val="404040" w:themeColor="text1" w:themeTint="BF"/>
          <w:lang w:val="en-US"/>
        </w:rPr>
        <w:t xml:space="preserve">ead/work through the material for each course, then complete the quiz at the end of each course. </w:t>
      </w:r>
      <w:r w:rsidR="00A25BEC" w:rsidRPr="00D15381">
        <w:rPr>
          <w:rFonts w:asciiTheme="minorHAnsi" w:hAnsiTheme="minorHAnsi"/>
          <w:color w:val="404040" w:themeColor="text1" w:themeTint="BF"/>
          <w:lang w:val="en-US"/>
        </w:rPr>
        <w:t xml:space="preserve">    </w:t>
      </w:r>
      <w:r w:rsidR="00B474BA">
        <w:rPr>
          <w:rFonts w:asciiTheme="minorHAnsi" w:hAnsiTheme="minorHAnsi"/>
          <w:color w:val="404040" w:themeColor="text1" w:themeTint="BF"/>
          <w:lang w:val="en-US"/>
        </w:rPr>
        <w:t>Once you have</w:t>
      </w:r>
      <w:r w:rsidR="00B474BA">
        <w:rPr>
          <w:rFonts w:asciiTheme="minorHAnsi" w:hAnsiTheme="minorHAnsi"/>
          <w:color w:val="404040" w:themeColor="text1" w:themeTint="BF"/>
          <w:lang w:val="en-US"/>
        </w:rPr>
        <w:t xml:space="preserve"> pass</w:t>
      </w:r>
      <w:r w:rsidR="00B474BA">
        <w:rPr>
          <w:rFonts w:asciiTheme="minorHAnsi" w:hAnsiTheme="minorHAnsi"/>
          <w:color w:val="404040" w:themeColor="text1" w:themeTint="BF"/>
          <w:lang w:val="en-US"/>
        </w:rPr>
        <w:t>ed</w:t>
      </w:r>
      <w:r>
        <w:rPr>
          <w:rFonts w:asciiTheme="minorHAnsi" w:hAnsiTheme="minorHAnsi"/>
          <w:color w:val="404040" w:themeColor="text1" w:themeTint="BF"/>
          <w:lang w:val="en-US"/>
        </w:rPr>
        <w:t xml:space="preserve"> the first </w:t>
      </w:r>
      <w:r w:rsidR="00B474BA">
        <w:rPr>
          <w:rFonts w:asciiTheme="minorHAnsi" w:hAnsiTheme="minorHAnsi"/>
          <w:color w:val="404040" w:themeColor="text1" w:themeTint="BF"/>
          <w:lang w:val="en-US"/>
        </w:rPr>
        <w:t>quiz, this will unlock the next course</w:t>
      </w:r>
      <w:r>
        <w:rPr>
          <w:rFonts w:asciiTheme="minorHAnsi" w:hAnsiTheme="minorHAnsi"/>
          <w:color w:val="404040" w:themeColor="text1" w:themeTint="BF"/>
          <w:lang w:val="en-US"/>
        </w:rPr>
        <w:t>, and so on</w:t>
      </w:r>
      <w:r w:rsidR="00B474BA">
        <w:rPr>
          <w:rFonts w:asciiTheme="minorHAnsi" w:hAnsiTheme="minorHAnsi"/>
          <w:color w:val="404040" w:themeColor="text1" w:themeTint="BF"/>
          <w:lang w:val="en-US"/>
        </w:rPr>
        <w:t>)</w:t>
      </w:r>
      <w:r w:rsidR="00B474BA" w:rsidRPr="00D15381">
        <w:rPr>
          <w:rFonts w:asciiTheme="minorHAnsi" w:hAnsiTheme="minorHAnsi"/>
          <w:color w:val="404040" w:themeColor="text1" w:themeTint="BF"/>
          <w:lang w:val="en-US"/>
        </w:rPr>
        <w:t xml:space="preserve">. </w:t>
      </w:r>
    </w:p>
    <w:p w:rsidR="00A25BEC" w:rsidRPr="00D15381" w:rsidRDefault="00B474BA" w:rsidP="0066528A">
      <w:pPr>
        <w:pStyle w:val="NormalWeb"/>
        <w:shd w:val="clear" w:color="auto" w:fill="FFFFFF"/>
        <w:ind w:left="60"/>
        <w:rPr>
          <w:rFonts w:asciiTheme="minorHAnsi" w:hAnsiTheme="minorHAnsi"/>
          <w:color w:val="404040" w:themeColor="text1" w:themeTint="BF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6D51BEE3" wp14:editId="74150173">
            <wp:extent cx="5854065" cy="309816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65" cy="30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BEC" w:rsidRPr="00D15381" w:rsidRDefault="00A25BEC" w:rsidP="00A25BEC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D15381">
        <w:rPr>
          <w:rFonts w:asciiTheme="minorHAnsi" w:hAnsiTheme="minorHAnsi"/>
          <w:b/>
          <w:bCs/>
          <w:i/>
          <w:iCs/>
          <w:color w:val="00B0F0"/>
          <w:lang w:val="en-US"/>
        </w:rPr>
        <w:t xml:space="preserve">What </w:t>
      </w:r>
      <w:r w:rsidR="00B34725">
        <w:rPr>
          <w:rFonts w:asciiTheme="minorHAnsi" w:hAnsiTheme="minorHAnsi"/>
          <w:b/>
          <w:bCs/>
          <w:i/>
          <w:iCs/>
          <w:color w:val="00B0F0"/>
          <w:lang w:val="en-US"/>
        </w:rPr>
        <w:t>do the course q</w:t>
      </w:r>
      <w:r w:rsidR="00B34725" w:rsidRPr="00D15381">
        <w:rPr>
          <w:rFonts w:asciiTheme="minorHAnsi" w:hAnsiTheme="minorHAnsi"/>
          <w:b/>
          <w:bCs/>
          <w:i/>
          <w:iCs/>
          <w:color w:val="00B0F0"/>
          <w:lang w:val="en-US"/>
        </w:rPr>
        <w:t>uiz</w:t>
      </w:r>
      <w:r w:rsidR="00B34725">
        <w:rPr>
          <w:rFonts w:asciiTheme="minorHAnsi" w:hAnsiTheme="minorHAnsi"/>
          <w:b/>
          <w:bCs/>
          <w:i/>
          <w:iCs/>
          <w:color w:val="00B0F0"/>
          <w:lang w:val="en-US"/>
        </w:rPr>
        <w:t xml:space="preserve">zes </w:t>
      </w:r>
      <w:r w:rsidRPr="00D15381">
        <w:rPr>
          <w:rFonts w:asciiTheme="minorHAnsi" w:hAnsiTheme="minorHAnsi"/>
          <w:b/>
          <w:bCs/>
          <w:i/>
          <w:iCs/>
          <w:color w:val="00B0F0"/>
          <w:lang w:val="en-US"/>
        </w:rPr>
        <w:t>involve?</w:t>
      </w:r>
    </w:p>
    <w:p w:rsidR="00A25BEC" w:rsidRPr="00D15381" w:rsidRDefault="00B34725" w:rsidP="00933C04">
      <w:pPr>
        <w:pStyle w:val="NormalWeb"/>
        <w:numPr>
          <w:ilvl w:val="0"/>
          <w:numId w:val="29"/>
        </w:numPr>
        <w:shd w:val="clear" w:color="auto" w:fill="FFFFFF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  <w:lang w:val="en-US"/>
        </w:rPr>
        <w:t xml:space="preserve">Each </w:t>
      </w:r>
      <w:r w:rsidR="00A25BEC" w:rsidRPr="00D15381">
        <w:rPr>
          <w:rFonts w:asciiTheme="minorHAnsi" w:hAnsiTheme="minorHAnsi"/>
          <w:color w:val="404040" w:themeColor="text1" w:themeTint="BF"/>
          <w:lang w:val="en-US"/>
        </w:rPr>
        <w:t xml:space="preserve">quiz contains </w:t>
      </w:r>
      <w:r>
        <w:rPr>
          <w:rFonts w:asciiTheme="minorHAnsi" w:hAnsiTheme="minorHAnsi"/>
          <w:color w:val="404040" w:themeColor="text1" w:themeTint="BF"/>
          <w:lang w:val="en-US"/>
        </w:rPr>
        <w:t>10</w:t>
      </w:r>
      <w:r w:rsidR="00A25BEC" w:rsidRPr="00D15381">
        <w:rPr>
          <w:rFonts w:asciiTheme="minorHAnsi" w:hAnsiTheme="minorHAnsi"/>
          <w:color w:val="404040" w:themeColor="text1" w:themeTint="BF"/>
          <w:lang w:val="en-US"/>
        </w:rPr>
        <w:t xml:space="preserve"> multiple-choice questions. </w:t>
      </w:r>
    </w:p>
    <w:p w:rsidR="00A25BEC" w:rsidRPr="00B34725" w:rsidRDefault="00B34725" w:rsidP="00933C04">
      <w:pPr>
        <w:pStyle w:val="NormalWeb"/>
        <w:numPr>
          <w:ilvl w:val="0"/>
          <w:numId w:val="29"/>
        </w:numPr>
        <w:shd w:val="clear" w:color="auto" w:fill="FFFFFF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  <w:lang w:val="en-US"/>
        </w:rPr>
        <w:t>You must achieve 80% to pass each individual quiz</w:t>
      </w:r>
      <w:r w:rsidR="00B474BA">
        <w:rPr>
          <w:rFonts w:asciiTheme="minorHAnsi" w:hAnsiTheme="minorHAnsi"/>
          <w:color w:val="404040" w:themeColor="text1" w:themeTint="BF"/>
          <w:lang w:val="en-US"/>
        </w:rPr>
        <w:t xml:space="preserve"> (8/10)</w:t>
      </w:r>
      <w:r>
        <w:rPr>
          <w:rFonts w:asciiTheme="minorHAnsi" w:hAnsiTheme="minorHAnsi"/>
          <w:color w:val="404040" w:themeColor="text1" w:themeTint="BF"/>
          <w:lang w:val="en-US"/>
        </w:rPr>
        <w:t>.</w:t>
      </w:r>
    </w:p>
    <w:p w:rsidR="00B34725" w:rsidRPr="00B34725" w:rsidRDefault="00B34725" w:rsidP="00933C04">
      <w:pPr>
        <w:pStyle w:val="NormalWeb"/>
        <w:numPr>
          <w:ilvl w:val="0"/>
          <w:numId w:val="29"/>
        </w:numPr>
        <w:shd w:val="clear" w:color="auto" w:fill="FFFFFF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  <w:lang w:val="en-US"/>
        </w:rPr>
        <w:t>Each quiz can be saved and resume</w:t>
      </w:r>
      <w:r w:rsidR="00B474BA">
        <w:rPr>
          <w:rFonts w:asciiTheme="minorHAnsi" w:hAnsiTheme="minorHAnsi"/>
          <w:color w:val="404040" w:themeColor="text1" w:themeTint="BF"/>
          <w:lang w:val="en-US"/>
        </w:rPr>
        <w:t>d</w:t>
      </w:r>
      <w:r>
        <w:rPr>
          <w:rFonts w:asciiTheme="minorHAnsi" w:hAnsiTheme="minorHAnsi"/>
          <w:color w:val="404040" w:themeColor="text1" w:themeTint="BF"/>
          <w:lang w:val="en-US"/>
        </w:rPr>
        <w:t xml:space="preserve"> later</w:t>
      </w:r>
    </w:p>
    <w:p w:rsidR="00B34725" w:rsidRPr="00D15381" w:rsidRDefault="00B34725" w:rsidP="00933C04">
      <w:pPr>
        <w:pStyle w:val="NormalWeb"/>
        <w:numPr>
          <w:ilvl w:val="0"/>
          <w:numId w:val="29"/>
        </w:numPr>
        <w:shd w:val="clear" w:color="auto" w:fill="FFFFFF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  <w:lang w:val="en-US"/>
        </w:rPr>
        <w:t>Each quiz allows multiple attempts</w:t>
      </w:r>
      <w:r w:rsidR="00B474BA">
        <w:rPr>
          <w:rFonts w:asciiTheme="minorHAnsi" w:hAnsiTheme="minorHAnsi"/>
          <w:color w:val="404040" w:themeColor="text1" w:themeTint="BF"/>
          <w:lang w:val="en-US"/>
        </w:rPr>
        <w:t xml:space="preserve"> until a pass is achieved for that quiz</w:t>
      </w:r>
    </w:p>
    <w:p w:rsidR="00A25BEC" w:rsidRPr="00D15381" w:rsidRDefault="00A85F84" w:rsidP="00A85F84">
      <w:pPr>
        <w:pStyle w:val="NormalWeb"/>
        <w:numPr>
          <w:ilvl w:val="0"/>
          <w:numId w:val="29"/>
        </w:numPr>
        <w:shd w:val="clear" w:color="auto" w:fill="FFFFFF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b/>
          <w:bCs/>
          <w:color w:val="404040" w:themeColor="text1" w:themeTint="BF"/>
          <w:lang w:val="en-US"/>
        </w:rPr>
        <w:t>My Grades</w:t>
      </w:r>
      <w:r w:rsidR="00A25BEC" w:rsidRPr="00D15381">
        <w:rPr>
          <w:rFonts w:asciiTheme="minorHAnsi" w:hAnsiTheme="minorHAnsi"/>
          <w:color w:val="404040" w:themeColor="text1" w:themeTint="BF"/>
          <w:lang w:val="en-US"/>
        </w:rPr>
        <w:t xml:space="preserve"> </w:t>
      </w:r>
      <w:r w:rsidR="00DD7F53">
        <w:rPr>
          <w:rFonts w:asciiTheme="minorHAnsi" w:hAnsiTheme="minorHAnsi"/>
          <w:color w:val="404040" w:themeColor="text1" w:themeTint="BF"/>
          <w:lang w:val="en-US"/>
        </w:rPr>
        <w:t xml:space="preserve">(in the left hand menu) </w:t>
      </w:r>
      <w:r w:rsidR="00A25BEC" w:rsidRPr="00D15381">
        <w:rPr>
          <w:rFonts w:asciiTheme="minorHAnsi" w:hAnsiTheme="minorHAnsi"/>
          <w:color w:val="404040" w:themeColor="text1" w:themeTint="BF"/>
          <w:lang w:val="en-US"/>
        </w:rPr>
        <w:t xml:space="preserve">- the result for the quiz will show as a </w:t>
      </w:r>
      <w:r w:rsidR="00A25BEC" w:rsidRPr="00B474BA">
        <w:rPr>
          <w:rFonts w:asciiTheme="minorHAnsi" w:hAnsiTheme="minorHAnsi"/>
          <w:bCs/>
          <w:color w:val="404040" w:themeColor="text1" w:themeTint="BF"/>
          <w:lang w:val="en-US"/>
        </w:rPr>
        <w:t xml:space="preserve">score out of </w:t>
      </w:r>
      <w:r w:rsidRPr="00B474BA">
        <w:rPr>
          <w:rFonts w:asciiTheme="minorHAnsi" w:hAnsiTheme="minorHAnsi"/>
          <w:bCs/>
          <w:color w:val="404040" w:themeColor="text1" w:themeTint="BF"/>
          <w:lang w:val="en-US"/>
        </w:rPr>
        <w:t>10</w:t>
      </w:r>
      <w:r w:rsidR="00A25BEC" w:rsidRPr="00D15381">
        <w:rPr>
          <w:rFonts w:asciiTheme="minorHAnsi" w:hAnsiTheme="minorHAnsi"/>
          <w:color w:val="404040" w:themeColor="text1" w:themeTint="BF"/>
          <w:lang w:val="en-US"/>
        </w:rPr>
        <w:t>.</w:t>
      </w:r>
      <w:r>
        <w:rPr>
          <w:rFonts w:asciiTheme="minorHAnsi" w:hAnsiTheme="minorHAnsi"/>
          <w:color w:val="404040" w:themeColor="text1" w:themeTint="BF"/>
          <w:lang w:val="en-US"/>
        </w:rPr>
        <w:t xml:space="preserve">  You must score a minimum of 8/10 (80%) to pass a quiz</w:t>
      </w:r>
      <w:r w:rsidR="00A25BEC" w:rsidRPr="00D15381">
        <w:rPr>
          <w:rFonts w:asciiTheme="minorHAnsi" w:hAnsiTheme="minorHAnsi"/>
          <w:color w:val="404040" w:themeColor="text1" w:themeTint="BF"/>
          <w:lang w:val="en-US"/>
        </w:rPr>
        <w:t xml:space="preserve"> </w:t>
      </w:r>
    </w:p>
    <w:p w:rsidR="00A25BEC" w:rsidRPr="00D15381" w:rsidRDefault="00A25BEC" w:rsidP="00933C04">
      <w:pPr>
        <w:pStyle w:val="NormalWeb"/>
        <w:numPr>
          <w:ilvl w:val="0"/>
          <w:numId w:val="29"/>
        </w:numPr>
        <w:shd w:val="clear" w:color="auto" w:fill="FFFFFF"/>
        <w:rPr>
          <w:rFonts w:asciiTheme="minorHAnsi" w:hAnsiTheme="minorHAnsi"/>
          <w:color w:val="404040" w:themeColor="text1" w:themeTint="BF"/>
        </w:rPr>
      </w:pPr>
      <w:r w:rsidRPr="00D15381">
        <w:rPr>
          <w:rFonts w:asciiTheme="minorHAnsi" w:hAnsiTheme="minorHAnsi"/>
          <w:color w:val="404040" w:themeColor="text1" w:themeTint="BF"/>
          <w:lang w:val="en-US"/>
        </w:rPr>
        <w:t xml:space="preserve">When you have </w:t>
      </w:r>
      <w:r w:rsidR="00A85F84">
        <w:rPr>
          <w:rFonts w:asciiTheme="minorHAnsi" w:hAnsiTheme="minorHAnsi"/>
          <w:color w:val="404040" w:themeColor="text1" w:themeTint="BF"/>
          <w:lang w:val="en-US"/>
        </w:rPr>
        <w:t>passed all 13 quizzes, your Final Grade will say ‘Pass’.</w:t>
      </w:r>
      <w:r w:rsidRPr="00D15381">
        <w:rPr>
          <w:rFonts w:asciiTheme="minorHAnsi" w:hAnsiTheme="minorHAnsi"/>
          <w:color w:val="404040" w:themeColor="text1" w:themeTint="BF"/>
          <w:lang w:val="en-US"/>
        </w:rPr>
        <w:t xml:space="preserve"> </w:t>
      </w:r>
    </w:p>
    <w:p w:rsidR="00043034" w:rsidRPr="00B474BA" w:rsidRDefault="00A25BEC" w:rsidP="00344EAB">
      <w:pPr>
        <w:pStyle w:val="NormalWeb"/>
        <w:numPr>
          <w:ilvl w:val="0"/>
          <w:numId w:val="29"/>
        </w:numPr>
        <w:shd w:val="clear" w:color="auto" w:fill="FFFFFF"/>
        <w:rPr>
          <w:rFonts w:asciiTheme="minorHAnsi" w:hAnsiTheme="minorHAnsi"/>
          <w:color w:val="404040" w:themeColor="text1" w:themeTint="BF"/>
        </w:rPr>
      </w:pPr>
      <w:r w:rsidRPr="00B474BA">
        <w:rPr>
          <w:rFonts w:asciiTheme="minorHAnsi" w:hAnsiTheme="minorHAnsi"/>
          <w:color w:val="404040" w:themeColor="text1" w:themeTint="BF"/>
          <w:lang w:val="en-US"/>
        </w:rPr>
        <w:t xml:space="preserve">To view/print your Pass result, click on ‘My Grades’ and select </w:t>
      </w:r>
      <w:r w:rsidRPr="00B474BA">
        <w:rPr>
          <w:rFonts w:asciiTheme="minorHAnsi" w:hAnsiTheme="minorHAnsi"/>
          <w:b/>
          <w:bCs/>
          <w:color w:val="404040" w:themeColor="text1" w:themeTint="BF"/>
          <w:lang w:val="en-US"/>
        </w:rPr>
        <w:t>all</w:t>
      </w:r>
      <w:r w:rsidRPr="00B474BA">
        <w:rPr>
          <w:rFonts w:asciiTheme="minorHAnsi" w:hAnsiTheme="minorHAnsi"/>
          <w:color w:val="404040" w:themeColor="text1" w:themeTint="BF"/>
          <w:lang w:val="en-US"/>
        </w:rPr>
        <w:t>.  If you are submitting an ethics application, you will need to attach a copy of the screen shot.</w:t>
      </w:r>
    </w:p>
    <w:p w:rsidR="00A25BEC" w:rsidRPr="00D15381" w:rsidRDefault="00A25BEC" w:rsidP="00A25BEC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D15381">
        <w:rPr>
          <w:rFonts w:asciiTheme="minorHAnsi" w:hAnsiTheme="minorHAnsi"/>
          <w:b/>
          <w:bCs/>
          <w:i/>
          <w:iCs/>
          <w:color w:val="00B0F0"/>
          <w:lang w:val="en-US"/>
        </w:rPr>
        <w:t xml:space="preserve">How to </w:t>
      </w:r>
      <w:r w:rsidR="00DD7F53">
        <w:rPr>
          <w:rFonts w:asciiTheme="minorHAnsi" w:hAnsiTheme="minorHAnsi"/>
          <w:b/>
          <w:bCs/>
          <w:i/>
          <w:iCs/>
          <w:color w:val="00B0F0"/>
          <w:lang w:val="en-US"/>
        </w:rPr>
        <w:t>print</w:t>
      </w:r>
      <w:r w:rsidRPr="00D15381">
        <w:rPr>
          <w:rFonts w:asciiTheme="minorHAnsi" w:hAnsiTheme="minorHAnsi"/>
          <w:b/>
          <w:bCs/>
          <w:i/>
          <w:iCs/>
          <w:color w:val="00B0F0"/>
          <w:lang w:val="en-US"/>
        </w:rPr>
        <w:t xml:space="preserve"> your Pass result</w:t>
      </w:r>
    </w:p>
    <w:p w:rsidR="00DD7F53" w:rsidRDefault="00DD7F53" w:rsidP="00933C04">
      <w:pPr>
        <w:pStyle w:val="NormalWeb"/>
        <w:shd w:val="clear" w:color="auto" w:fill="FFFFFF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 xml:space="preserve">There are no certificates in Blackboard for this training.  Instead, please take a screen shot of your Pass result.  </w:t>
      </w:r>
    </w:p>
    <w:p w:rsidR="00A25BEC" w:rsidRPr="00D15381" w:rsidRDefault="00A25BEC" w:rsidP="00933C04">
      <w:pPr>
        <w:pStyle w:val="NormalWeb"/>
        <w:shd w:val="clear" w:color="auto" w:fill="FFFFFF"/>
        <w:rPr>
          <w:rFonts w:asciiTheme="minorHAnsi" w:hAnsiTheme="minorHAnsi"/>
          <w:color w:val="404040" w:themeColor="text1" w:themeTint="BF"/>
        </w:rPr>
      </w:pPr>
      <w:r w:rsidRPr="00D15381">
        <w:rPr>
          <w:rFonts w:asciiTheme="minorHAnsi" w:hAnsiTheme="minorHAnsi"/>
          <w:color w:val="404040" w:themeColor="text1" w:themeTint="BF"/>
        </w:rPr>
        <w:t>In the left hand menu, select ‘My Grades’ and then ‘All’ (your name will be displayed in the top right hand corner)</w:t>
      </w:r>
    </w:p>
    <w:p w:rsidR="00A25BEC" w:rsidRPr="00D15381" w:rsidRDefault="00A25BEC" w:rsidP="00933C04">
      <w:pPr>
        <w:pStyle w:val="NormalWeb"/>
        <w:shd w:val="clear" w:color="auto" w:fill="FFFFFF"/>
        <w:rPr>
          <w:rFonts w:asciiTheme="minorHAnsi" w:hAnsiTheme="minorHAnsi"/>
          <w:color w:val="404040" w:themeColor="text1" w:themeTint="BF"/>
        </w:rPr>
      </w:pPr>
      <w:r w:rsidRPr="00D15381">
        <w:rPr>
          <w:rFonts w:asciiTheme="minorHAnsi" w:hAnsiTheme="minorHAnsi"/>
          <w:color w:val="404040" w:themeColor="text1" w:themeTint="BF"/>
        </w:rPr>
        <w:t>When taking a screen shot, ensure the following 3 pieces of information are included:</w:t>
      </w:r>
    </w:p>
    <w:p w:rsidR="00A25BEC" w:rsidRPr="00D15381" w:rsidRDefault="00A25BEC" w:rsidP="00933C04">
      <w:pPr>
        <w:pStyle w:val="NormalWeb"/>
        <w:numPr>
          <w:ilvl w:val="0"/>
          <w:numId w:val="33"/>
        </w:numPr>
        <w:shd w:val="clear" w:color="auto" w:fill="FFFFFF"/>
        <w:rPr>
          <w:rFonts w:asciiTheme="minorHAnsi" w:hAnsiTheme="minorHAnsi"/>
          <w:color w:val="404040" w:themeColor="text1" w:themeTint="BF"/>
        </w:rPr>
      </w:pPr>
      <w:r w:rsidRPr="00D15381">
        <w:rPr>
          <w:rFonts w:asciiTheme="minorHAnsi" w:hAnsiTheme="minorHAnsi"/>
          <w:color w:val="404040" w:themeColor="text1" w:themeTint="BF"/>
        </w:rPr>
        <w:t>The name of the training appears at the top of the left hand menu “Research Integrity – HDR</w:t>
      </w:r>
      <w:r w:rsidR="00986DDD">
        <w:rPr>
          <w:rFonts w:asciiTheme="minorHAnsi" w:hAnsiTheme="minorHAnsi"/>
          <w:color w:val="404040" w:themeColor="text1" w:themeTint="BF"/>
        </w:rPr>
        <w:t xml:space="preserve"> 2020</w:t>
      </w:r>
      <w:r w:rsidRPr="00D15381">
        <w:rPr>
          <w:rFonts w:asciiTheme="minorHAnsi" w:hAnsiTheme="minorHAnsi"/>
          <w:color w:val="404040" w:themeColor="text1" w:themeTint="BF"/>
        </w:rPr>
        <w:t xml:space="preserve">”, </w:t>
      </w:r>
    </w:p>
    <w:p w:rsidR="00A25BEC" w:rsidRPr="00D15381" w:rsidRDefault="00A25BEC" w:rsidP="00933C04">
      <w:pPr>
        <w:pStyle w:val="NormalWeb"/>
        <w:numPr>
          <w:ilvl w:val="0"/>
          <w:numId w:val="33"/>
        </w:numPr>
        <w:shd w:val="clear" w:color="auto" w:fill="FFFFFF"/>
        <w:rPr>
          <w:rFonts w:asciiTheme="minorHAnsi" w:hAnsiTheme="minorHAnsi"/>
          <w:color w:val="404040" w:themeColor="text1" w:themeTint="BF"/>
        </w:rPr>
      </w:pPr>
      <w:r w:rsidRPr="00D15381">
        <w:rPr>
          <w:rFonts w:asciiTheme="minorHAnsi" w:hAnsiTheme="minorHAnsi"/>
          <w:color w:val="404040" w:themeColor="text1" w:themeTint="BF"/>
        </w:rPr>
        <w:t xml:space="preserve">Your name - which appears in the top right hand corner of the Blackboard screen, </w:t>
      </w:r>
    </w:p>
    <w:p w:rsidR="00A25BEC" w:rsidRPr="00D15381" w:rsidRDefault="00A25BEC" w:rsidP="00933C04">
      <w:pPr>
        <w:pStyle w:val="NormalWeb"/>
        <w:numPr>
          <w:ilvl w:val="0"/>
          <w:numId w:val="33"/>
        </w:numPr>
        <w:shd w:val="clear" w:color="auto" w:fill="FFFFFF"/>
        <w:rPr>
          <w:rFonts w:asciiTheme="minorHAnsi" w:hAnsiTheme="minorHAnsi"/>
          <w:color w:val="404040" w:themeColor="text1" w:themeTint="BF"/>
        </w:rPr>
      </w:pPr>
      <w:r w:rsidRPr="00D15381">
        <w:rPr>
          <w:rFonts w:asciiTheme="minorHAnsi" w:hAnsiTheme="minorHAnsi"/>
          <w:color w:val="404040" w:themeColor="text1" w:themeTint="BF"/>
        </w:rPr>
        <w:t xml:space="preserve">‘Pass’.  </w:t>
      </w:r>
    </w:p>
    <w:p w:rsidR="00A25BEC" w:rsidRPr="00D15381" w:rsidRDefault="00A25BEC" w:rsidP="00A25BEC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D15381">
        <w:rPr>
          <w:rFonts w:asciiTheme="minorHAnsi" w:hAnsiTheme="minorHAnsi"/>
          <w:color w:val="000000"/>
          <w:sz w:val="22"/>
          <w:szCs w:val="22"/>
        </w:rPr>
        <w:t> </w:t>
      </w:r>
      <w:r w:rsidRPr="00D15381">
        <w:rPr>
          <w:rFonts w:asciiTheme="minorHAnsi" w:hAnsiTheme="minorHAnsi"/>
          <w:color w:val="1F497D"/>
          <w:sz w:val="22"/>
          <w:szCs w:val="22"/>
        </w:rPr>
        <w:t> </w:t>
      </w:r>
    </w:p>
    <w:p w:rsidR="00A25BEC" w:rsidRPr="00D15381" w:rsidRDefault="00A25BEC" w:rsidP="00A25BEC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A25BEC" w:rsidRPr="00D15381" w:rsidRDefault="00A25BEC" w:rsidP="00A25BEC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D15381">
        <w:rPr>
          <w:rFonts w:asciiTheme="minorHAnsi" w:hAnsiTheme="minorHAnsi"/>
          <w:color w:val="1F497D"/>
          <w:sz w:val="22"/>
          <w:szCs w:val="22"/>
        </w:rPr>
        <w:t> </w:t>
      </w:r>
    </w:p>
    <w:p w:rsidR="003E5C6D" w:rsidRPr="00306E63" w:rsidRDefault="003E5C6D" w:rsidP="00306E63">
      <w:pPr>
        <w:spacing w:line="240" w:lineRule="auto"/>
        <w:rPr>
          <w:rFonts w:ascii="Arial" w:hAnsi="Arial" w:cs="Arial"/>
          <w:color w:val="auto"/>
          <w:sz w:val="20"/>
          <w:lang w:val="en-AU" w:eastAsia="en-AU"/>
        </w:rPr>
      </w:pPr>
    </w:p>
    <w:sectPr w:rsidR="003E5C6D" w:rsidRPr="00306E63" w:rsidSect="00C95238">
      <w:pgSz w:w="11906" w:h="16838"/>
      <w:pgMar w:top="1440" w:right="1247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E63" w:rsidRDefault="00306E63" w:rsidP="00306E63">
      <w:pPr>
        <w:spacing w:line="240" w:lineRule="auto"/>
      </w:pPr>
      <w:r>
        <w:separator/>
      </w:r>
    </w:p>
  </w:endnote>
  <w:endnote w:type="continuationSeparator" w:id="0">
    <w:p w:rsidR="00306E63" w:rsidRDefault="00306E63" w:rsidP="00306E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E63" w:rsidRDefault="00306E63" w:rsidP="00306E63">
      <w:pPr>
        <w:spacing w:line="240" w:lineRule="auto"/>
      </w:pPr>
      <w:r>
        <w:separator/>
      </w:r>
    </w:p>
  </w:footnote>
  <w:footnote w:type="continuationSeparator" w:id="0">
    <w:p w:rsidR="00306E63" w:rsidRDefault="00306E63" w:rsidP="00306E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66E8"/>
    <w:multiLevelType w:val="hybridMultilevel"/>
    <w:tmpl w:val="1884C282"/>
    <w:lvl w:ilvl="0" w:tplc="3930509E">
      <w:start w:val="1"/>
      <w:numFmt w:val="decimal"/>
      <w:lvlText w:val="%1.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3A7A"/>
    <w:multiLevelType w:val="multilevel"/>
    <w:tmpl w:val="11E4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E7D93"/>
    <w:multiLevelType w:val="hybridMultilevel"/>
    <w:tmpl w:val="8BBAFD5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4E5CA6"/>
    <w:multiLevelType w:val="hybridMultilevel"/>
    <w:tmpl w:val="1004A86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D958EC"/>
    <w:multiLevelType w:val="hybridMultilevel"/>
    <w:tmpl w:val="2056E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870AE"/>
    <w:multiLevelType w:val="hybridMultilevel"/>
    <w:tmpl w:val="12884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C180A"/>
    <w:multiLevelType w:val="hybridMultilevel"/>
    <w:tmpl w:val="F9E69E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A2460"/>
    <w:multiLevelType w:val="hybridMultilevel"/>
    <w:tmpl w:val="2CD08A9E"/>
    <w:lvl w:ilvl="0" w:tplc="3530E434">
      <w:start w:val="1"/>
      <w:numFmt w:val="decimal"/>
      <w:lvlText w:val="%1)"/>
      <w:lvlJc w:val="left"/>
      <w:pPr>
        <w:ind w:left="525" w:hanging="465"/>
      </w:pPr>
      <w:rPr>
        <w:rFonts w:hint="default"/>
        <w:color w:val="1F497D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A0A1DA5"/>
    <w:multiLevelType w:val="hybridMultilevel"/>
    <w:tmpl w:val="E8AA4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A4BCE"/>
    <w:multiLevelType w:val="hybridMultilevel"/>
    <w:tmpl w:val="A8ECF70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B34C02"/>
    <w:multiLevelType w:val="hybridMultilevel"/>
    <w:tmpl w:val="7B586D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60271"/>
    <w:multiLevelType w:val="hybridMultilevel"/>
    <w:tmpl w:val="C55C10D2"/>
    <w:lvl w:ilvl="0" w:tplc="B2C26C94">
      <w:start w:val="1"/>
      <w:numFmt w:val="bullet"/>
      <w:lvlText w:val=""/>
      <w:lvlJc w:val="left"/>
      <w:pPr>
        <w:ind w:left="450" w:hanging="39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61BBD"/>
    <w:multiLevelType w:val="hybridMultilevel"/>
    <w:tmpl w:val="B8ECEE9E"/>
    <w:lvl w:ilvl="0" w:tplc="3530E434">
      <w:start w:val="1"/>
      <w:numFmt w:val="decimal"/>
      <w:lvlText w:val="%1)"/>
      <w:lvlJc w:val="left"/>
      <w:pPr>
        <w:ind w:left="525" w:hanging="465"/>
      </w:pPr>
      <w:rPr>
        <w:rFonts w:hint="default"/>
        <w:color w:val="1F497D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555F2"/>
    <w:multiLevelType w:val="hybridMultilevel"/>
    <w:tmpl w:val="EC7E4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26153"/>
    <w:multiLevelType w:val="hybridMultilevel"/>
    <w:tmpl w:val="D236F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C1FC0"/>
    <w:multiLevelType w:val="hybridMultilevel"/>
    <w:tmpl w:val="62A8674C"/>
    <w:lvl w:ilvl="0" w:tplc="B2C26C94">
      <w:start w:val="1"/>
      <w:numFmt w:val="bullet"/>
      <w:lvlText w:val=""/>
      <w:lvlJc w:val="left"/>
      <w:pPr>
        <w:ind w:left="450" w:hanging="39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73AB6"/>
    <w:multiLevelType w:val="hybridMultilevel"/>
    <w:tmpl w:val="1B3E6E46"/>
    <w:lvl w:ilvl="0" w:tplc="B2C26C94">
      <w:start w:val="1"/>
      <w:numFmt w:val="bullet"/>
      <w:lvlText w:val=""/>
      <w:lvlJc w:val="left"/>
      <w:pPr>
        <w:ind w:left="450" w:hanging="39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304A6"/>
    <w:multiLevelType w:val="hybridMultilevel"/>
    <w:tmpl w:val="1B58701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011C80"/>
    <w:multiLevelType w:val="hybridMultilevel"/>
    <w:tmpl w:val="21262CA4"/>
    <w:lvl w:ilvl="0" w:tplc="B2C26C94">
      <w:start w:val="1"/>
      <w:numFmt w:val="bullet"/>
      <w:lvlText w:val=""/>
      <w:lvlJc w:val="left"/>
      <w:pPr>
        <w:ind w:left="450" w:hanging="39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73604"/>
    <w:multiLevelType w:val="hybridMultilevel"/>
    <w:tmpl w:val="1736D376"/>
    <w:lvl w:ilvl="0" w:tplc="0C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6F437B0"/>
    <w:multiLevelType w:val="hybridMultilevel"/>
    <w:tmpl w:val="9D3C7BF4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475F3CAC"/>
    <w:multiLevelType w:val="hybridMultilevel"/>
    <w:tmpl w:val="AFD04D2E"/>
    <w:lvl w:ilvl="0" w:tplc="B2C26C94">
      <w:start w:val="1"/>
      <w:numFmt w:val="bullet"/>
      <w:lvlText w:val=""/>
      <w:lvlJc w:val="left"/>
      <w:pPr>
        <w:ind w:left="450" w:hanging="39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D463A"/>
    <w:multiLevelType w:val="hybridMultilevel"/>
    <w:tmpl w:val="A18AD5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660BB"/>
    <w:multiLevelType w:val="hybridMultilevel"/>
    <w:tmpl w:val="C7A6A848"/>
    <w:lvl w:ilvl="0" w:tplc="6D667778">
      <w:start w:val="1"/>
      <w:numFmt w:val="decimal"/>
      <w:lvlText w:val="%1."/>
      <w:lvlJc w:val="left"/>
      <w:pPr>
        <w:ind w:left="615" w:hanging="555"/>
      </w:pPr>
      <w:rPr>
        <w:rFonts w:hint="default"/>
        <w:color w:val="44546A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B1B5916"/>
    <w:multiLevelType w:val="hybridMultilevel"/>
    <w:tmpl w:val="E6F61214"/>
    <w:lvl w:ilvl="0" w:tplc="B2C26C94">
      <w:start w:val="1"/>
      <w:numFmt w:val="bullet"/>
      <w:lvlText w:val=""/>
      <w:lvlJc w:val="left"/>
      <w:pPr>
        <w:ind w:left="450" w:hanging="39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D24A3"/>
    <w:multiLevelType w:val="hybridMultilevel"/>
    <w:tmpl w:val="E750A5BC"/>
    <w:lvl w:ilvl="0" w:tplc="B2C26C94">
      <w:start w:val="1"/>
      <w:numFmt w:val="bullet"/>
      <w:lvlText w:val=""/>
      <w:lvlJc w:val="left"/>
      <w:pPr>
        <w:ind w:left="450" w:hanging="39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57E613A"/>
    <w:multiLevelType w:val="hybridMultilevel"/>
    <w:tmpl w:val="5A12CA8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090B95"/>
    <w:multiLevelType w:val="hybridMultilevel"/>
    <w:tmpl w:val="393E7814"/>
    <w:lvl w:ilvl="0" w:tplc="9EFA813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015ED"/>
    <w:multiLevelType w:val="hybridMultilevel"/>
    <w:tmpl w:val="A888FEA4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CA6824"/>
    <w:multiLevelType w:val="hybridMultilevel"/>
    <w:tmpl w:val="EB98E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06C7C"/>
    <w:multiLevelType w:val="hybridMultilevel"/>
    <w:tmpl w:val="D28E0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1C2689"/>
    <w:multiLevelType w:val="hybridMultilevel"/>
    <w:tmpl w:val="05FC1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13"/>
  </w:num>
  <w:num w:numId="5">
    <w:abstractNumId w:val="31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26"/>
  </w:num>
  <w:num w:numId="10">
    <w:abstractNumId w:val="9"/>
  </w:num>
  <w:num w:numId="11">
    <w:abstractNumId w:val="17"/>
  </w:num>
  <w:num w:numId="12">
    <w:abstractNumId w:val="14"/>
  </w:num>
  <w:num w:numId="13">
    <w:abstractNumId w:val="29"/>
  </w:num>
  <w:num w:numId="14">
    <w:abstractNumId w:val="4"/>
  </w:num>
  <w:num w:numId="15">
    <w:abstractNumId w:val="5"/>
  </w:num>
  <w:num w:numId="16">
    <w:abstractNumId w:val="1"/>
  </w:num>
  <w:num w:numId="17">
    <w:abstractNumId w:val="3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  <w:num w:numId="21">
    <w:abstractNumId w:val="27"/>
  </w:num>
  <w:num w:numId="22">
    <w:abstractNumId w:val="2"/>
  </w:num>
  <w:num w:numId="23">
    <w:abstractNumId w:val="25"/>
  </w:num>
  <w:num w:numId="24">
    <w:abstractNumId w:val="18"/>
  </w:num>
  <w:num w:numId="25">
    <w:abstractNumId w:val="28"/>
  </w:num>
  <w:num w:numId="26">
    <w:abstractNumId w:val="11"/>
  </w:num>
  <w:num w:numId="27">
    <w:abstractNumId w:val="21"/>
  </w:num>
  <w:num w:numId="28">
    <w:abstractNumId w:val="16"/>
  </w:num>
  <w:num w:numId="29">
    <w:abstractNumId w:val="24"/>
  </w:num>
  <w:num w:numId="30">
    <w:abstractNumId w:val="15"/>
  </w:num>
  <w:num w:numId="31">
    <w:abstractNumId w:val="7"/>
  </w:num>
  <w:num w:numId="32">
    <w:abstractNumId w:val="1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D4"/>
    <w:rsid w:val="00035458"/>
    <w:rsid w:val="00043034"/>
    <w:rsid w:val="000F7168"/>
    <w:rsid w:val="001F1D86"/>
    <w:rsid w:val="002E25E5"/>
    <w:rsid w:val="00306E63"/>
    <w:rsid w:val="00307744"/>
    <w:rsid w:val="00316289"/>
    <w:rsid w:val="00327BD9"/>
    <w:rsid w:val="00327CD4"/>
    <w:rsid w:val="003E5C6D"/>
    <w:rsid w:val="0042334E"/>
    <w:rsid w:val="00447CC3"/>
    <w:rsid w:val="004B500E"/>
    <w:rsid w:val="004C672C"/>
    <w:rsid w:val="0052750C"/>
    <w:rsid w:val="00623F48"/>
    <w:rsid w:val="0066528A"/>
    <w:rsid w:val="00722B4D"/>
    <w:rsid w:val="0072627A"/>
    <w:rsid w:val="00832636"/>
    <w:rsid w:val="00933C04"/>
    <w:rsid w:val="00986DDD"/>
    <w:rsid w:val="009D17F2"/>
    <w:rsid w:val="009F0D1E"/>
    <w:rsid w:val="00A25BEC"/>
    <w:rsid w:val="00A551FE"/>
    <w:rsid w:val="00A85F84"/>
    <w:rsid w:val="00AA70C9"/>
    <w:rsid w:val="00B34725"/>
    <w:rsid w:val="00B474BA"/>
    <w:rsid w:val="00B55056"/>
    <w:rsid w:val="00BC40F4"/>
    <w:rsid w:val="00C95238"/>
    <w:rsid w:val="00CA4E0F"/>
    <w:rsid w:val="00CD68F4"/>
    <w:rsid w:val="00D15381"/>
    <w:rsid w:val="00D614C6"/>
    <w:rsid w:val="00DD7F53"/>
    <w:rsid w:val="00D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102D3-815B-4348-B43D-C33B8312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CD4"/>
    <w:pPr>
      <w:spacing w:after="0" w:line="240" w:lineRule="exact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7C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CD4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327CD4"/>
    <w:pPr>
      <w:ind w:left="720" w:hanging="720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7CD4"/>
    <w:rPr>
      <w:rFonts w:ascii="Times New Roman" w:eastAsia="Times New Roman" w:hAnsi="Times New Roman" w:cs="Times New Roman"/>
      <w:b/>
      <w:color w:val="00000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C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D4"/>
    <w:rPr>
      <w:rFonts w:ascii="Tahoma" w:eastAsia="Times New Roman" w:hAnsi="Tahoma" w:cs="Tahoma"/>
      <w:color w:val="000000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6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7BD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06E63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6E63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06E6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25BEC"/>
    <w:pPr>
      <w:spacing w:before="100" w:beforeAutospacing="1" w:after="100" w:afterAutospacing="1" w:line="240" w:lineRule="auto"/>
    </w:pPr>
    <w:rPr>
      <w:rFonts w:eastAsiaTheme="minorHAnsi"/>
      <w:color w:val="auto"/>
      <w:szCs w:val="24"/>
      <w:lang w:val="en-AU" w:eastAsia="en-AU"/>
    </w:rPr>
  </w:style>
  <w:style w:type="paragraph" w:customStyle="1" w:styleId="cs2654ae3a">
    <w:name w:val="cs2654ae3a"/>
    <w:basedOn w:val="Normal"/>
    <w:uiPriority w:val="99"/>
    <w:semiHidden/>
    <w:rsid w:val="00A25BEC"/>
    <w:pPr>
      <w:spacing w:line="240" w:lineRule="auto"/>
    </w:pPr>
    <w:rPr>
      <w:rFonts w:eastAsiaTheme="minorHAnsi"/>
      <w:color w:val="auto"/>
      <w:szCs w:val="24"/>
      <w:lang w:val="en-AU" w:eastAsia="en-AU"/>
    </w:rPr>
  </w:style>
  <w:style w:type="character" w:customStyle="1" w:styleId="csc8f6d761">
    <w:name w:val="csc8f6d761"/>
    <w:basedOn w:val="DefaultParagraphFont"/>
    <w:rsid w:val="00A25BEC"/>
  </w:style>
  <w:style w:type="character" w:styleId="FollowedHyperlink">
    <w:name w:val="FollowedHyperlink"/>
    <w:basedOn w:val="DefaultParagraphFont"/>
    <w:uiPriority w:val="99"/>
    <w:semiHidden/>
    <w:unhideWhenUsed/>
    <w:rsid w:val="00AA70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828">
      <w:bodyDiv w:val="1"/>
      <w:marLeft w:val="0"/>
      <w:marRight w:val="0"/>
      <w:marTop w:val="0"/>
      <w:marBottom w:val="0"/>
      <w:divBdr>
        <w:top w:val="single" w:sz="18" w:space="0" w:color="EFEDE3"/>
        <w:left w:val="none" w:sz="0" w:space="0" w:color="auto"/>
        <w:bottom w:val="none" w:sz="0" w:space="0" w:color="auto"/>
        <w:right w:val="none" w:sz="0" w:space="0" w:color="auto"/>
      </w:divBdr>
      <w:divsChild>
        <w:div w:id="15347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510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217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9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81490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85585">
                                          <w:marLeft w:val="0"/>
                                          <w:marRight w:val="307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69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311">
      <w:bodyDiv w:val="1"/>
      <w:marLeft w:val="0"/>
      <w:marRight w:val="0"/>
      <w:marTop w:val="0"/>
      <w:marBottom w:val="0"/>
      <w:divBdr>
        <w:top w:val="single" w:sz="18" w:space="0" w:color="EFEDE3"/>
        <w:left w:val="none" w:sz="0" w:space="0" w:color="auto"/>
        <w:bottom w:val="none" w:sz="0" w:space="0" w:color="auto"/>
        <w:right w:val="none" w:sz="0" w:space="0" w:color="auto"/>
      </w:divBdr>
      <w:divsChild>
        <w:div w:id="17819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3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728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9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6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1274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4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236971">
                                          <w:marLeft w:val="0"/>
                                          <w:marRight w:val="307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2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EFEDE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sis.curtin.edu.au/Auth/LogOn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grs.training@curtin.edu.au" TargetMode="External"/><Relationship Id="rId10" Type="http://schemas.openxmlformats.org/officeDocument/2006/relationships/image" Target="cid:image003.png@01D3E21B.C9DBB5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grs.training@curtin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Aus07</b:Tag>
    <b:SourceType>DocumentFromInternetSite</b:SourceType>
    <b:Guid>{D41425E7-0DD1-4069-BFD7-37C51170A152}</b:Guid>
    <b:Author>
      <b:Author>
        <b:Corporate>Australian Government</b:Corporate>
      </b:Author>
    </b:Author>
    <b:Title>Australian Code for the Responsible Conduct of Research</b:Title>
    <b:Year>2007</b:Year>
    <b:InternetSiteTitle>National Health and Medical Research Council</b:InternetSiteTitle>
    <b:YearAccessed>2014</b:YearAccessed>
    <b:MonthAccessed>February</b:MonthAccessed>
    <b:DayAccessed>17</b:DayAccessed>
    <b:URL>http://www.nhmrc.gov.au/_files_nhmrc/publications/attachments/r39.pdf</b:URL>
    <b:RefOrder>1</b:RefOrder>
  </b:Source>
</b:Sources>
</file>

<file path=customXml/itemProps1.xml><?xml version="1.0" encoding="utf-8"?>
<ds:datastoreItem xmlns:ds="http://schemas.openxmlformats.org/officeDocument/2006/customXml" ds:itemID="{A4E41C0D-9254-443F-A027-388EA194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Lerch</dc:creator>
  <cp:lastModifiedBy>Tania Lerch</cp:lastModifiedBy>
  <cp:revision>8</cp:revision>
  <dcterms:created xsi:type="dcterms:W3CDTF">2020-09-10T03:45:00Z</dcterms:created>
  <dcterms:modified xsi:type="dcterms:W3CDTF">2020-09-10T05:29:00Z</dcterms:modified>
</cp:coreProperties>
</file>